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8046" w14:textId="6E9897FF" w:rsidR="0071452C" w:rsidRPr="00C26EB5" w:rsidRDefault="00E30753" w:rsidP="0071452C">
      <w:pPr>
        <w:jc w:val="right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令和</w:t>
      </w:r>
      <w:r w:rsidR="00132257" w:rsidRPr="00C26EB5">
        <w:rPr>
          <w:rFonts w:asciiTheme="minorEastAsia" w:eastAsiaTheme="minorEastAsia" w:hAnsiTheme="minorEastAsia" w:hint="eastAsia"/>
          <w:sz w:val="22"/>
        </w:rPr>
        <w:t>４</w:t>
      </w:r>
      <w:r w:rsidR="00C22253" w:rsidRPr="00C26EB5">
        <w:rPr>
          <w:rFonts w:asciiTheme="minorEastAsia" w:eastAsiaTheme="minorEastAsia" w:hAnsiTheme="minorEastAsia" w:hint="eastAsia"/>
          <w:sz w:val="22"/>
        </w:rPr>
        <w:t>年</w:t>
      </w:r>
      <w:r w:rsidR="001C62AB" w:rsidRPr="00C26EB5">
        <w:rPr>
          <w:rFonts w:asciiTheme="minorEastAsia" w:eastAsiaTheme="minorEastAsia" w:hAnsiTheme="minorEastAsia" w:hint="eastAsia"/>
          <w:sz w:val="22"/>
        </w:rPr>
        <w:t>９</w:t>
      </w:r>
      <w:r w:rsidR="0071452C" w:rsidRPr="00C26EB5">
        <w:rPr>
          <w:rFonts w:asciiTheme="minorEastAsia" w:eastAsiaTheme="minorEastAsia" w:hAnsiTheme="minorEastAsia" w:hint="eastAsia"/>
          <w:sz w:val="22"/>
        </w:rPr>
        <w:t>月</w:t>
      </w:r>
    </w:p>
    <w:p w14:paraId="7196D851" w14:textId="77777777" w:rsidR="0071452C" w:rsidRPr="00C26EB5" w:rsidRDefault="000A6528" w:rsidP="0071452C">
      <w:pPr>
        <w:rPr>
          <w:rFonts w:asciiTheme="minorEastAsia" w:eastAsiaTheme="minorEastAsia" w:hAnsiTheme="minorEastAsia"/>
          <w:sz w:val="24"/>
          <w:szCs w:val="24"/>
        </w:rPr>
      </w:pPr>
      <w:r w:rsidRPr="00C26EB5">
        <w:rPr>
          <w:rFonts w:asciiTheme="minorEastAsia" w:eastAsiaTheme="minorEastAsia" w:hAnsiTheme="minorEastAsia" w:hint="eastAsia"/>
          <w:sz w:val="24"/>
          <w:szCs w:val="24"/>
        </w:rPr>
        <w:t>関係者</w:t>
      </w:r>
      <w:r w:rsidR="004A6035" w:rsidRPr="00C26EB5">
        <w:rPr>
          <w:rFonts w:asciiTheme="minorEastAsia" w:eastAsiaTheme="minorEastAsia" w:hAnsiTheme="minorEastAsia" w:hint="eastAsia"/>
          <w:sz w:val="24"/>
          <w:szCs w:val="24"/>
        </w:rPr>
        <w:t>各位</w:t>
      </w:r>
    </w:p>
    <w:p w14:paraId="42F581EE" w14:textId="77777777" w:rsidR="004A6035" w:rsidRPr="00C26EB5" w:rsidRDefault="004A6035" w:rsidP="009824ED">
      <w:pPr>
        <w:ind w:leftChars="3240" w:left="6429"/>
        <w:rPr>
          <w:rFonts w:asciiTheme="minorEastAsia" w:eastAsiaTheme="minorEastAsia" w:hAnsiTheme="minorEastAsia"/>
          <w:sz w:val="24"/>
          <w:szCs w:val="24"/>
        </w:rPr>
      </w:pPr>
      <w:r w:rsidRPr="00C26EB5">
        <w:rPr>
          <w:rFonts w:asciiTheme="minorEastAsia" w:eastAsiaTheme="minorEastAsia" w:hAnsiTheme="minorEastAsia" w:hint="eastAsia"/>
          <w:sz w:val="24"/>
          <w:szCs w:val="24"/>
        </w:rPr>
        <w:t>関東学生フェンシング連盟</w:t>
      </w:r>
    </w:p>
    <w:p w14:paraId="5F864D84" w14:textId="77777777" w:rsidR="004A6035" w:rsidRPr="00C26EB5" w:rsidRDefault="004A6035" w:rsidP="009824ED">
      <w:pPr>
        <w:ind w:leftChars="3375" w:left="6697"/>
        <w:rPr>
          <w:rFonts w:asciiTheme="minorEastAsia" w:eastAsiaTheme="minorEastAsia" w:hAnsiTheme="minorEastAsia"/>
          <w:sz w:val="24"/>
          <w:szCs w:val="24"/>
        </w:rPr>
      </w:pPr>
      <w:r w:rsidRPr="00C26EB5">
        <w:rPr>
          <w:rFonts w:asciiTheme="minorEastAsia" w:eastAsiaTheme="minorEastAsia" w:hAnsiTheme="minorEastAsia" w:hint="eastAsia"/>
          <w:sz w:val="24"/>
          <w:szCs w:val="24"/>
        </w:rPr>
        <w:t>会長　大　澤　貫　寿</w:t>
      </w:r>
    </w:p>
    <w:p w14:paraId="3E58BAC9" w14:textId="77777777" w:rsidR="0072610A" w:rsidRPr="00C26EB5" w:rsidRDefault="0072610A" w:rsidP="00B75B31">
      <w:pPr>
        <w:ind w:leftChars="3442" w:left="6830"/>
        <w:rPr>
          <w:rFonts w:asciiTheme="minorEastAsia" w:eastAsiaTheme="minorEastAsia" w:hAnsiTheme="minorEastAsia"/>
          <w:sz w:val="22"/>
        </w:rPr>
      </w:pPr>
    </w:p>
    <w:p w14:paraId="6D029832" w14:textId="1730BE90" w:rsidR="004A6035" w:rsidRPr="00C26EB5" w:rsidRDefault="008F148C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26EB5">
        <w:rPr>
          <w:rFonts w:asciiTheme="majorEastAsia" w:eastAsiaTheme="majorEastAsia" w:hAnsiTheme="majorEastAsia"/>
          <w:b/>
          <w:sz w:val="28"/>
          <w:szCs w:val="28"/>
          <w:u w:val="single"/>
        </w:rPr>
        <w:t>第</w:t>
      </w:r>
      <w:r w:rsidR="003E1D1A"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="00132257"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４</w:t>
      </w:r>
      <w:r w:rsidRPr="00C26EB5">
        <w:rPr>
          <w:rFonts w:asciiTheme="majorEastAsia" w:eastAsiaTheme="majorEastAsia" w:hAnsiTheme="majorEastAsia"/>
          <w:b/>
          <w:sz w:val="28"/>
          <w:szCs w:val="28"/>
          <w:u w:val="single"/>
        </w:rPr>
        <w:t>回</w:t>
      </w:r>
      <w:r w:rsidR="0072610A" w:rsidRPr="00C26EB5">
        <w:rPr>
          <w:rFonts w:asciiTheme="majorEastAsia" w:eastAsiaTheme="majorEastAsia" w:hAnsiTheme="majorEastAsia"/>
          <w:b/>
          <w:sz w:val="28"/>
          <w:szCs w:val="28"/>
          <w:u w:val="single"/>
        </w:rPr>
        <w:t>関東学生フェンシング</w:t>
      </w:r>
      <w:r w:rsidR="00487E04" w:rsidRPr="00C26EB5">
        <w:rPr>
          <w:rFonts w:asciiTheme="majorEastAsia" w:eastAsiaTheme="majorEastAsia" w:hAnsiTheme="majorEastAsia"/>
          <w:b/>
          <w:sz w:val="28"/>
          <w:szCs w:val="28"/>
          <w:u w:val="single"/>
        </w:rPr>
        <w:t>選手権大会（関カレ）</w:t>
      </w:r>
    </w:p>
    <w:p w14:paraId="17959494" w14:textId="77777777" w:rsidR="0072610A" w:rsidRPr="00C26EB5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</w:t>
      </w:r>
      <w:r w:rsidR="008F148C"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</w:t>
      </w:r>
      <w:r w:rsidR="008F148C"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要</w:t>
      </w:r>
      <w:r w:rsidR="008F148C"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C26E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項</w:t>
      </w:r>
    </w:p>
    <w:p w14:paraId="6071A025" w14:textId="77777777" w:rsidR="004A6035" w:rsidRPr="00C26EB5" w:rsidRDefault="004A6035">
      <w:pPr>
        <w:rPr>
          <w:rFonts w:asciiTheme="minorEastAsia" w:eastAsiaTheme="minorEastAsia" w:hAnsiTheme="minorEastAsia"/>
          <w:sz w:val="28"/>
          <w:szCs w:val="28"/>
        </w:rPr>
      </w:pPr>
    </w:p>
    <w:p w14:paraId="70B2DEB7" w14:textId="7948A85D" w:rsidR="00E20CD8" w:rsidRPr="00C26EB5" w:rsidRDefault="004A6035" w:rsidP="00E20CD8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１．</w:t>
      </w:r>
      <w:r w:rsidRPr="00C26EB5">
        <w:rPr>
          <w:rFonts w:asciiTheme="minorEastAsia" w:eastAsiaTheme="minorEastAsia" w:hAnsiTheme="minorEastAsia" w:hint="eastAsia"/>
          <w:spacing w:val="300"/>
          <w:kern w:val="0"/>
          <w:sz w:val="22"/>
          <w:fitText w:val="1040" w:id="-1456215806"/>
        </w:rPr>
        <w:t>主</w:t>
      </w:r>
      <w:r w:rsidRPr="00C26EB5">
        <w:rPr>
          <w:rFonts w:asciiTheme="minorEastAsia" w:eastAsiaTheme="minorEastAsia" w:hAnsiTheme="minorEastAsia" w:hint="eastAsia"/>
          <w:kern w:val="0"/>
          <w:sz w:val="22"/>
          <w:fitText w:val="1040" w:id="-1456215806"/>
        </w:rPr>
        <w:t>催</w:t>
      </w:r>
      <w:r w:rsidR="00B75B31" w:rsidRPr="00C26EB5">
        <w:rPr>
          <w:rFonts w:asciiTheme="minorEastAsia" w:eastAsiaTheme="minorEastAsia" w:hAnsiTheme="minorEastAsia" w:hint="eastAsia"/>
          <w:kern w:val="0"/>
          <w:sz w:val="22"/>
        </w:rPr>
        <w:tab/>
      </w:r>
      <w:r w:rsidR="00B75B31" w:rsidRPr="00C26EB5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14:paraId="0E16ED1E" w14:textId="77777777" w:rsidR="008D6347" w:rsidRPr="00C26EB5" w:rsidRDefault="004A6035" w:rsidP="008D6347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２．</w:t>
      </w:r>
      <w:r w:rsidRPr="00C26EB5">
        <w:rPr>
          <w:rFonts w:asciiTheme="minorEastAsia" w:eastAsiaTheme="minorEastAsia" w:hAnsiTheme="minorEastAsia" w:hint="eastAsia"/>
          <w:spacing w:val="300"/>
          <w:kern w:val="0"/>
          <w:sz w:val="22"/>
          <w:fitText w:val="1040" w:id="-1456215805"/>
        </w:rPr>
        <w:t>日</w:t>
      </w:r>
      <w:r w:rsidRPr="00C26EB5">
        <w:rPr>
          <w:rFonts w:asciiTheme="minorEastAsia" w:eastAsiaTheme="minorEastAsia" w:hAnsiTheme="minorEastAsia" w:hint="eastAsia"/>
          <w:kern w:val="0"/>
          <w:sz w:val="22"/>
          <w:fitText w:val="1040" w:id="-1456215805"/>
        </w:rPr>
        <w:t>時</w:t>
      </w:r>
      <w:r w:rsidR="00B75B31" w:rsidRPr="00C26EB5">
        <w:rPr>
          <w:rFonts w:asciiTheme="minorEastAsia" w:eastAsiaTheme="minorEastAsia" w:hAnsiTheme="minorEastAsia" w:hint="eastAsia"/>
          <w:kern w:val="0"/>
          <w:sz w:val="22"/>
        </w:rPr>
        <w:tab/>
      </w:r>
      <w:r w:rsidR="00E30753" w:rsidRPr="00C26EB5">
        <w:rPr>
          <w:rFonts w:asciiTheme="minorEastAsia" w:eastAsiaTheme="minorEastAsia" w:hAnsiTheme="minorEastAsia" w:hint="eastAsia"/>
          <w:sz w:val="22"/>
        </w:rPr>
        <w:t>令和</w:t>
      </w:r>
      <w:r w:rsidR="00132257" w:rsidRPr="00C26EB5">
        <w:rPr>
          <w:rFonts w:asciiTheme="minorEastAsia" w:eastAsiaTheme="minorEastAsia" w:hAnsiTheme="minorEastAsia" w:hint="eastAsia"/>
          <w:sz w:val="22"/>
        </w:rPr>
        <w:t>４</w:t>
      </w:r>
      <w:r w:rsidR="00E30753" w:rsidRPr="00C26EB5">
        <w:rPr>
          <w:rFonts w:asciiTheme="minorEastAsia" w:eastAsiaTheme="minorEastAsia" w:hAnsiTheme="minorEastAsia" w:hint="eastAsia"/>
          <w:sz w:val="22"/>
        </w:rPr>
        <w:t>年</w:t>
      </w:r>
      <w:r w:rsidR="00487E04" w:rsidRPr="00C26EB5">
        <w:rPr>
          <w:rFonts w:asciiTheme="minorEastAsia" w:eastAsiaTheme="minorEastAsia" w:hAnsiTheme="minorEastAsia" w:hint="eastAsia"/>
          <w:sz w:val="22"/>
        </w:rPr>
        <w:t>１０</w:t>
      </w:r>
      <w:r w:rsidRPr="00C26EB5">
        <w:rPr>
          <w:rFonts w:asciiTheme="minorEastAsia" w:eastAsiaTheme="minorEastAsia" w:hAnsiTheme="minorEastAsia" w:hint="eastAsia"/>
          <w:sz w:val="22"/>
        </w:rPr>
        <w:t>月</w:t>
      </w:r>
      <w:r w:rsidR="00810DB1" w:rsidRPr="00C26EB5">
        <w:rPr>
          <w:rFonts w:asciiTheme="minorEastAsia" w:eastAsiaTheme="minorEastAsia" w:hAnsiTheme="minorEastAsia" w:hint="eastAsia"/>
          <w:sz w:val="22"/>
        </w:rPr>
        <w:t>１</w:t>
      </w:r>
      <w:r w:rsidR="00132257" w:rsidRPr="00C26EB5">
        <w:rPr>
          <w:rFonts w:asciiTheme="minorEastAsia" w:eastAsiaTheme="minorEastAsia" w:hAnsiTheme="minorEastAsia" w:hint="eastAsia"/>
          <w:sz w:val="22"/>
        </w:rPr>
        <w:t>１</w:t>
      </w:r>
      <w:r w:rsidRPr="00C26EB5">
        <w:rPr>
          <w:rFonts w:asciiTheme="minorEastAsia" w:eastAsiaTheme="minorEastAsia" w:hAnsiTheme="minorEastAsia" w:hint="eastAsia"/>
          <w:sz w:val="22"/>
        </w:rPr>
        <w:t>日（</w:t>
      </w:r>
      <w:r w:rsidR="00132257" w:rsidRPr="00C26EB5">
        <w:rPr>
          <w:rFonts w:asciiTheme="minorEastAsia" w:eastAsiaTheme="minorEastAsia" w:hAnsiTheme="minorEastAsia" w:hint="eastAsia"/>
          <w:sz w:val="22"/>
        </w:rPr>
        <w:t>火</w:t>
      </w:r>
      <w:r w:rsidRPr="00C26EB5">
        <w:rPr>
          <w:rFonts w:asciiTheme="minorEastAsia" w:eastAsiaTheme="minorEastAsia" w:hAnsiTheme="minorEastAsia" w:hint="eastAsia"/>
          <w:sz w:val="22"/>
        </w:rPr>
        <w:t>）</w:t>
      </w:r>
      <w:r w:rsidR="00132257" w:rsidRPr="00C26EB5">
        <w:rPr>
          <w:rFonts w:asciiTheme="minorEastAsia" w:eastAsiaTheme="minorEastAsia" w:hAnsiTheme="minorEastAsia" w:hint="eastAsia"/>
          <w:sz w:val="22"/>
        </w:rPr>
        <w:t>～</w:t>
      </w:r>
      <w:r w:rsidR="00810DB1" w:rsidRPr="00C26EB5">
        <w:rPr>
          <w:rFonts w:asciiTheme="minorEastAsia" w:eastAsiaTheme="minorEastAsia" w:hAnsiTheme="minorEastAsia" w:hint="eastAsia"/>
          <w:sz w:val="22"/>
        </w:rPr>
        <w:t>１</w:t>
      </w:r>
      <w:r w:rsidR="00132257" w:rsidRPr="00C26EB5">
        <w:rPr>
          <w:rFonts w:asciiTheme="minorEastAsia" w:eastAsiaTheme="minorEastAsia" w:hAnsiTheme="minorEastAsia" w:hint="eastAsia"/>
          <w:sz w:val="22"/>
        </w:rPr>
        <w:t>３</w:t>
      </w:r>
      <w:r w:rsidR="00F40FA8" w:rsidRPr="00C26EB5">
        <w:rPr>
          <w:rFonts w:asciiTheme="minorEastAsia" w:eastAsiaTheme="minorEastAsia" w:hAnsiTheme="minorEastAsia" w:hint="eastAsia"/>
          <w:sz w:val="22"/>
        </w:rPr>
        <w:t>日（</w:t>
      </w:r>
      <w:r w:rsidR="00132257" w:rsidRPr="00C26EB5">
        <w:rPr>
          <w:rFonts w:asciiTheme="minorEastAsia" w:eastAsiaTheme="minorEastAsia" w:hAnsiTheme="minorEastAsia" w:hint="eastAsia"/>
          <w:sz w:val="22"/>
        </w:rPr>
        <w:t>木</w:t>
      </w:r>
      <w:r w:rsidR="00F84B86" w:rsidRPr="00C26EB5">
        <w:rPr>
          <w:rFonts w:asciiTheme="minorEastAsia" w:eastAsiaTheme="minorEastAsia" w:hAnsiTheme="minorEastAsia" w:hint="eastAsia"/>
          <w:sz w:val="22"/>
        </w:rPr>
        <w:t>）、</w:t>
      </w:r>
      <w:r w:rsidR="008B34CD" w:rsidRPr="00C26EB5">
        <w:rPr>
          <w:rFonts w:asciiTheme="minorEastAsia" w:eastAsiaTheme="minorEastAsia" w:hAnsiTheme="minorEastAsia" w:hint="eastAsia"/>
          <w:sz w:val="22"/>
        </w:rPr>
        <w:t>２</w:t>
      </w:r>
      <w:r w:rsidR="004A077E" w:rsidRPr="00C26EB5">
        <w:rPr>
          <w:rFonts w:asciiTheme="minorEastAsia" w:eastAsiaTheme="minorEastAsia" w:hAnsiTheme="minorEastAsia" w:hint="eastAsia"/>
          <w:sz w:val="22"/>
        </w:rPr>
        <w:t>０</w:t>
      </w:r>
      <w:r w:rsidR="00F84B86" w:rsidRPr="00C26EB5">
        <w:rPr>
          <w:rFonts w:asciiTheme="minorEastAsia" w:eastAsiaTheme="minorEastAsia" w:hAnsiTheme="minorEastAsia" w:hint="eastAsia"/>
          <w:sz w:val="22"/>
        </w:rPr>
        <w:t>日（</w:t>
      </w:r>
      <w:r w:rsidR="00132257" w:rsidRPr="00C26EB5">
        <w:rPr>
          <w:rFonts w:asciiTheme="minorEastAsia" w:eastAsiaTheme="minorEastAsia" w:hAnsiTheme="minorEastAsia" w:hint="eastAsia"/>
          <w:sz w:val="22"/>
        </w:rPr>
        <w:t>木</w:t>
      </w:r>
      <w:r w:rsidR="00487E04" w:rsidRPr="00C26EB5">
        <w:rPr>
          <w:rFonts w:asciiTheme="minorEastAsia" w:eastAsiaTheme="minorEastAsia" w:hAnsiTheme="minorEastAsia" w:hint="eastAsia"/>
          <w:sz w:val="22"/>
        </w:rPr>
        <w:t>）</w:t>
      </w:r>
      <w:r w:rsidR="00132257" w:rsidRPr="00C26EB5">
        <w:rPr>
          <w:rFonts w:asciiTheme="minorEastAsia" w:eastAsiaTheme="minorEastAsia" w:hAnsiTheme="minorEastAsia" w:hint="eastAsia"/>
          <w:sz w:val="22"/>
        </w:rPr>
        <w:t>、</w:t>
      </w:r>
      <w:r w:rsidR="008B34CD" w:rsidRPr="00C26EB5">
        <w:rPr>
          <w:rFonts w:asciiTheme="minorEastAsia" w:eastAsiaTheme="minorEastAsia" w:hAnsiTheme="minorEastAsia" w:hint="eastAsia"/>
          <w:sz w:val="22"/>
        </w:rPr>
        <w:t>２</w:t>
      </w:r>
      <w:r w:rsidR="00132257" w:rsidRPr="00C26EB5">
        <w:rPr>
          <w:rFonts w:asciiTheme="minorEastAsia" w:eastAsiaTheme="minorEastAsia" w:hAnsiTheme="minorEastAsia" w:hint="eastAsia"/>
          <w:sz w:val="22"/>
        </w:rPr>
        <w:t>１</w:t>
      </w:r>
      <w:r w:rsidR="00F84B86" w:rsidRPr="00C26EB5">
        <w:rPr>
          <w:rFonts w:asciiTheme="minorEastAsia" w:eastAsiaTheme="minorEastAsia" w:hAnsiTheme="minorEastAsia" w:hint="eastAsia"/>
          <w:sz w:val="22"/>
        </w:rPr>
        <w:t>日（</w:t>
      </w:r>
      <w:r w:rsidR="004A077E" w:rsidRPr="00C26EB5">
        <w:rPr>
          <w:rFonts w:asciiTheme="minorEastAsia" w:eastAsiaTheme="minorEastAsia" w:hAnsiTheme="minorEastAsia" w:hint="eastAsia"/>
          <w:sz w:val="22"/>
        </w:rPr>
        <w:t>金</w:t>
      </w:r>
      <w:r w:rsidR="00487E04" w:rsidRPr="00C26EB5">
        <w:rPr>
          <w:rFonts w:asciiTheme="minorEastAsia" w:eastAsiaTheme="minorEastAsia" w:hAnsiTheme="minorEastAsia" w:hint="eastAsia"/>
          <w:sz w:val="22"/>
        </w:rPr>
        <w:t>）</w:t>
      </w:r>
    </w:p>
    <w:p w14:paraId="75EE396B" w14:textId="595F78F7" w:rsidR="008D6347" w:rsidRPr="00C26EB5" w:rsidRDefault="00C16EC5" w:rsidP="008D6347">
      <w:pPr>
        <w:tabs>
          <w:tab w:val="left" w:pos="2127"/>
        </w:tabs>
        <w:ind w:leftChars="1074" w:left="2131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１</w:t>
      </w:r>
      <w:r w:rsidR="00132257" w:rsidRPr="00C26EB5">
        <w:rPr>
          <w:rFonts w:asciiTheme="minorEastAsia" w:eastAsiaTheme="minorEastAsia" w:hAnsiTheme="minorEastAsia" w:hint="eastAsia"/>
          <w:sz w:val="22"/>
        </w:rPr>
        <w:t>１</w:t>
      </w:r>
      <w:r w:rsidR="00487E04" w:rsidRPr="00C26EB5">
        <w:rPr>
          <w:rFonts w:asciiTheme="minorEastAsia" w:eastAsiaTheme="minorEastAsia" w:hAnsiTheme="minorEastAsia" w:hint="eastAsia"/>
          <w:sz w:val="22"/>
        </w:rPr>
        <w:t>日（</w:t>
      </w:r>
      <w:r w:rsidR="00132257" w:rsidRPr="00C26EB5">
        <w:rPr>
          <w:rFonts w:asciiTheme="minorEastAsia" w:eastAsiaTheme="minorEastAsia" w:hAnsiTheme="minorEastAsia" w:hint="eastAsia"/>
          <w:sz w:val="22"/>
        </w:rPr>
        <w:t>火</w:t>
      </w:r>
      <w:r w:rsidR="00487E04" w:rsidRPr="00C26EB5">
        <w:rPr>
          <w:rFonts w:asciiTheme="minorEastAsia" w:eastAsiaTheme="minorEastAsia" w:hAnsiTheme="minorEastAsia" w:hint="eastAsia"/>
          <w:sz w:val="22"/>
        </w:rPr>
        <w:t>）男女フルーレ個人戦</w:t>
      </w:r>
    </w:p>
    <w:p w14:paraId="12BFCA43" w14:textId="77777777" w:rsidR="008D6347" w:rsidRPr="00C26EB5" w:rsidRDefault="00C16EC5" w:rsidP="008D6347">
      <w:pPr>
        <w:tabs>
          <w:tab w:val="left" w:pos="2127"/>
        </w:tabs>
        <w:ind w:leftChars="1074" w:left="2131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１</w:t>
      </w:r>
      <w:r w:rsidR="00132257" w:rsidRPr="00C26EB5">
        <w:rPr>
          <w:rFonts w:asciiTheme="minorEastAsia" w:eastAsiaTheme="minorEastAsia" w:hAnsiTheme="minorEastAsia" w:hint="eastAsia"/>
          <w:sz w:val="22"/>
        </w:rPr>
        <w:t>２</w:t>
      </w:r>
      <w:r w:rsidR="00F84B86" w:rsidRPr="00C26EB5">
        <w:rPr>
          <w:rFonts w:asciiTheme="minorEastAsia" w:eastAsiaTheme="minorEastAsia" w:hAnsiTheme="minorEastAsia" w:hint="eastAsia"/>
          <w:sz w:val="22"/>
        </w:rPr>
        <w:t>日（</w:t>
      </w:r>
      <w:r w:rsidR="00132257" w:rsidRPr="00C26EB5">
        <w:rPr>
          <w:rFonts w:asciiTheme="minorEastAsia" w:eastAsiaTheme="minorEastAsia" w:hAnsiTheme="minorEastAsia" w:hint="eastAsia"/>
          <w:sz w:val="22"/>
        </w:rPr>
        <w:t>水</w:t>
      </w:r>
      <w:r w:rsidR="00487E04" w:rsidRPr="00C26EB5">
        <w:rPr>
          <w:rFonts w:asciiTheme="minorEastAsia" w:eastAsiaTheme="minorEastAsia" w:hAnsiTheme="minorEastAsia" w:hint="eastAsia"/>
          <w:sz w:val="22"/>
        </w:rPr>
        <w:t>）男女フルーレ団体・男子サーブル</w:t>
      </w:r>
      <w:r w:rsidR="001374A0" w:rsidRPr="00C26EB5">
        <w:rPr>
          <w:rFonts w:asciiTheme="minorEastAsia" w:eastAsiaTheme="minorEastAsia" w:hAnsiTheme="minorEastAsia" w:hint="eastAsia"/>
          <w:sz w:val="22"/>
        </w:rPr>
        <w:t>個人戦・女子エペ個人戦</w:t>
      </w:r>
    </w:p>
    <w:p w14:paraId="4346D5D1" w14:textId="659521BD" w:rsidR="008D6347" w:rsidRPr="00C26EB5" w:rsidRDefault="00062040" w:rsidP="008D6347">
      <w:pPr>
        <w:tabs>
          <w:tab w:val="left" w:pos="2127"/>
        </w:tabs>
        <w:ind w:leftChars="1074" w:left="2131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１</w:t>
      </w:r>
      <w:r w:rsidR="00132257" w:rsidRPr="00C26EB5">
        <w:rPr>
          <w:rFonts w:asciiTheme="minorEastAsia" w:eastAsiaTheme="minorEastAsia" w:hAnsiTheme="minorEastAsia" w:hint="eastAsia"/>
          <w:sz w:val="22"/>
        </w:rPr>
        <w:t>３</w:t>
      </w:r>
      <w:r w:rsidR="001374A0" w:rsidRPr="00C26EB5">
        <w:rPr>
          <w:rFonts w:asciiTheme="minorEastAsia" w:eastAsiaTheme="minorEastAsia" w:hAnsiTheme="minorEastAsia" w:hint="eastAsia"/>
          <w:sz w:val="22"/>
        </w:rPr>
        <w:t>日（</w:t>
      </w:r>
      <w:r w:rsidR="00132257" w:rsidRPr="00C26EB5">
        <w:rPr>
          <w:rFonts w:asciiTheme="minorEastAsia" w:eastAsiaTheme="minorEastAsia" w:hAnsiTheme="minorEastAsia" w:hint="eastAsia"/>
          <w:sz w:val="22"/>
        </w:rPr>
        <w:t>木</w:t>
      </w:r>
      <w:r w:rsidR="001374A0" w:rsidRPr="00C26EB5">
        <w:rPr>
          <w:rFonts w:asciiTheme="minorEastAsia" w:eastAsiaTheme="minorEastAsia" w:hAnsiTheme="minorEastAsia" w:hint="eastAsia"/>
          <w:sz w:val="22"/>
        </w:rPr>
        <w:t>）男子サーブル個人戦・女子エペ個人戦</w:t>
      </w:r>
      <w:r w:rsidR="00955513" w:rsidRPr="00C26EB5">
        <w:rPr>
          <w:rFonts w:asciiTheme="minorEastAsia" w:eastAsiaTheme="minorEastAsia" w:hAnsiTheme="minorEastAsia" w:hint="eastAsia"/>
          <w:sz w:val="22"/>
        </w:rPr>
        <w:t>（１</w:t>
      </w:r>
      <w:r w:rsidR="006D5CA1" w:rsidRPr="00C26EB5">
        <w:rPr>
          <w:rFonts w:asciiTheme="minorEastAsia" w:eastAsiaTheme="minorEastAsia" w:hAnsiTheme="minorEastAsia" w:hint="eastAsia"/>
          <w:sz w:val="22"/>
        </w:rPr>
        <w:t>２</w:t>
      </w:r>
      <w:r w:rsidR="00F84B86" w:rsidRPr="00C26EB5">
        <w:rPr>
          <w:rFonts w:asciiTheme="minorEastAsia" w:eastAsiaTheme="minorEastAsia" w:hAnsiTheme="minorEastAsia" w:hint="eastAsia"/>
          <w:sz w:val="22"/>
        </w:rPr>
        <w:t>日の残り）</w:t>
      </w:r>
    </w:p>
    <w:p w14:paraId="3B527D3B" w14:textId="4DF13DBA" w:rsidR="001374A0" w:rsidRPr="00C26EB5" w:rsidRDefault="001374A0" w:rsidP="00E20CD8">
      <w:pPr>
        <w:ind w:leftChars="1713" w:left="3399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男子サーブル団体戦・女子エペ団体戦</w:t>
      </w:r>
    </w:p>
    <w:p w14:paraId="755A3C7F" w14:textId="22C915AC" w:rsidR="00084B93" w:rsidRPr="00C26EB5" w:rsidRDefault="008B34CD" w:rsidP="00E20CD8">
      <w:pPr>
        <w:ind w:leftChars="1080" w:left="214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２</w:t>
      </w:r>
      <w:r w:rsidR="00132257" w:rsidRPr="00C26EB5">
        <w:rPr>
          <w:rFonts w:asciiTheme="minorEastAsia" w:eastAsiaTheme="minorEastAsia" w:hAnsiTheme="minorEastAsia" w:hint="eastAsia"/>
          <w:sz w:val="22"/>
        </w:rPr>
        <w:t>０</w:t>
      </w:r>
      <w:r w:rsidR="007E18F3" w:rsidRPr="00C26EB5">
        <w:rPr>
          <w:rFonts w:asciiTheme="minorEastAsia" w:eastAsiaTheme="minorEastAsia" w:hAnsiTheme="minorEastAsia" w:hint="eastAsia"/>
          <w:sz w:val="22"/>
        </w:rPr>
        <w:t>日</w:t>
      </w:r>
      <w:r w:rsidR="001374A0" w:rsidRPr="00C26EB5">
        <w:rPr>
          <w:rFonts w:asciiTheme="minorEastAsia" w:eastAsiaTheme="minorEastAsia" w:hAnsiTheme="minorEastAsia" w:hint="eastAsia"/>
          <w:sz w:val="22"/>
        </w:rPr>
        <w:t>（</w:t>
      </w:r>
      <w:r w:rsidR="004A077E" w:rsidRPr="00C26EB5">
        <w:rPr>
          <w:rFonts w:asciiTheme="minorEastAsia" w:eastAsiaTheme="minorEastAsia" w:hAnsiTheme="minorEastAsia" w:hint="eastAsia"/>
          <w:sz w:val="22"/>
        </w:rPr>
        <w:t>木</w:t>
      </w:r>
      <w:r w:rsidR="001374A0" w:rsidRPr="00C26EB5">
        <w:rPr>
          <w:rFonts w:asciiTheme="minorEastAsia" w:eastAsiaTheme="minorEastAsia" w:hAnsiTheme="minorEastAsia" w:hint="eastAsia"/>
          <w:sz w:val="22"/>
        </w:rPr>
        <w:t>）男子エペ個人戦・女子サーブル個人戦</w:t>
      </w:r>
    </w:p>
    <w:p w14:paraId="547A6F2E" w14:textId="0EBD0C5D" w:rsidR="00084B93" w:rsidRPr="00C26EB5" w:rsidRDefault="008B34CD" w:rsidP="00E20CD8">
      <w:pPr>
        <w:ind w:leftChars="1080" w:left="214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２</w:t>
      </w:r>
      <w:r w:rsidR="00132257" w:rsidRPr="00C26EB5">
        <w:rPr>
          <w:rFonts w:asciiTheme="minorEastAsia" w:eastAsiaTheme="minorEastAsia" w:hAnsiTheme="minorEastAsia" w:hint="eastAsia"/>
          <w:sz w:val="22"/>
        </w:rPr>
        <w:t>１</w:t>
      </w:r>
      <w:r w:rsidR="00955513" w:rsidRPr="00C26EB5">
        <w:rPr>
          <w:rFonts w:asciiTheme="minorEastAsia" w:eastAsiaTheme="minorEastAsia" w:hAnsiTheme="minorEastAsia" w:hint="eastAsia"/>
          <w:sz w:val="22"/>
        </w:rPr>
        <w:t>日（</w:t>
      </w:r>
      <w:r w:rsidR="004A077E" w:rsidRPr="00C26EB5">
        <w:rPr>
          <w:rFonts w:asciiTheme="minorEastAsia" w:eastAsiaTheme="minorEastAsia" w:hAnsiTheme="minorEastAsia" w:hint="eastAsia"/>
          <w:sz w:val="22"/>
        </w:rPr>
        <w:t>金</w:t>
      </w:r>
      <w:r w:rsidR="001374A0" w:rsidRPr="00C26EB5">
        <w:rPr>
          <w:rFonts w:asciiTheme="minorEastAsia" w:eastAsiaTheme="minorEastAsia" w:hAnsiTheme="minorEastAsia" w:hint="eastAsia"/>
          <w:sz w:val="22"/>
        </w:rPr>
        <w:t>）男子エペ団体戦・女子サーブル団体戦</w:t>
      </w:r>
    </w:p>
    <w:p w14:paraId="32B9B095" w14:textId="77777777" w:rsidR="0051518C" w:rsidRPr="00C26EB5" w:rsidRDefault="001374A0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※　出場人数によって大会スケジュール</w:t>
      </w:r>
      <w:r w:rsidR="00F84B86" w:rsidRPr="00C26EB5">
        <w:rPr>
          <w:rFonts w:asciiTheme="minorEastAsia" w:eastAsiaTheme="minorEastAsia" w:hAnsiTheme="minorEastAsia" w:hint="eastAsia"/>
          <w:sz w:val="22"/>
        </w:rPr>
        <w:t>を</w:t>
      </w:r>
      <w:r w:rsidRPr="00C26EB5">
        <w:rPr>
          <w:rFonts w:asciiTheme="minorEastAsia" w:eastAsiaTheme="minorEastAsia" w:hAnsiTheme="minorEastAsia" w:hint="eastAsia"/>
          <w:sz w:val="22"/>
        </w:rPr>
        <w:t>大幅に変更する</w:t>
      </w:r>
      <w:r w:rsidR="00F84B86" w:rsidRPr="00C26EB5">
        <w:rPr>
          <w:rFonts w:asciiTheme="minorEastAsia" w:eastAsiaTheme="minorEastAsia" w:hAnsiTheme="minorEastAsia" w:hint="eastAsia"/>
          <w:sz w:val="22"/>
        </w:rPr>
        <w:t>事が</w:t>
      </w:r>
      <w:r w:rsidRPr="00C26EB5">
        <w:rPr>
          <w:rFonts w:asciiTheme="minorEastAsia" w:eastAsiaTheme="minorEastAsia" w:hAnsiTheme="minorEastAsia" w:hint="eastAsia"/>
          <w:sz w:val="22"/>
        </w:rPr>
        <w:t>有る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5873EE13" w14:textId="3B0BC206" w:rsidR="008D6347" w:rsidRPr="00C26EB5" w:rsidRDefault="00BF52A9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 xml:space="preserve">※　</w:t>
      </w:r>
      <w:r w:rsidR="00B75B31" w:rsidRPr="00C26EB5">
        <w:rPr>
          <w:rFonts w:asciiTheme="minorEastAsia" w:eastAsiaTheme="minorEastAsia" w:hAnsiTheme="minorEastAsia" w:hint="eastAsia"/>
          <w:sz w:val="22"/>
        </w:rPr>
        <w:t>開場</w:t>
      </w:r>
      <w:r w:rsidR="006D5CA1" w:rsidRPr="00C26EB5">
        <w:rPr>
          <w:rFonts w:asciiTheme="minorEastAsia" w:eastAsiaTheme="minorEastAsia" w:hAnsiTheme="minorEastAsia" w:hint="eastAsia"/>
          <w:sz w:val="22"/>
        </w:rPr>
        <w:t>・</w:t>
      </w:r>
      <w:r w:rsidR="004A6035" w:rsidRPr="00C26EB5">
        <w:rPr>
          <w:rFonts w:asciiTheme="minorEastAsia" w:eastAsiaTheme="minorEastAsia" w:hAnsiTheme="minorEastAsia" w:hint="eastAsia"/>
          <w:sz w:val="22"/>
        </w:rPr>
        <w:t>コール</w:t>
      </w:r>
      <w:r w:rsidR="006D5CA1" w:rsidRPr="00C26EB5">
        <w:rPr>
          <w:rFonts w:asciiTheme="minorEastAsia" w:eastAsiaTheme="minorEastAsia" w:hAnsiTheme="minorEastAsia" w:hint="eastAsia"/>
          <w:sz w:val="22"/>
        </w:rPr>
        <w:t>締切・</w:t>
      </w:r>
      <w:r w:rsidR="004A6035" w:rsidRPr="00C26EB5">
        <w:rPr>
          <w:rFonts w:asciiTheme="minorEastAsia" w:eastAsiaTheme="minorEastAsia" w:hAnsiTheme="minorEastAsia" w:hint="eastAsia"/>
          <w:sz w:val="22"/>
        </w:rPr>
        <w:t>試合開始</w:t>
      </w:r>
      <w:r w:rsidR="00C32823" w:rsidRPr="00C26EB5">
        <w:rPr>
          <w:rFonts w:asciiTheme="minorEastAsia" w:eastAsiaTheme="minorEastAsia" w:hAnsiTheme="minorEastAsia" w:hint="eastAsia"/>
          <w:sz w:val="22"/>
        </w:rPr>
        <w:t>時間は</w:t>
      </w:r>
      <w:r w:rsidR="00697EF8" w:rsidRPr="00C26EB5">
        <w:rPr>
          <w:rFonts w:asciiTheme="minorEastAsia" w:eastAsiaTheme="minorEastAsia" w:hAnsiTheme="minorEastAsia" w:hint="eastAsia"/>
          <w:sz w:val="22"/>
        </w:rPr>
        <w:t>種目によって異なるので、エントリー締め切り後発表する</w:t>
      </w:r>
      <w:r w:rsidR="00C32823" w:rsidRPr="00C26EB5">
        <w:rPr>
          <w:rFonts w:asciiTheme="minorEastAsia" w:eastAsiaTheme="minorEastAsia" w:hAnsiTheme="minorEastAsia" w:hint="eastAsia"/>
          <w:sz w:val="22"/>
        </w:rPr>
        <w:t>タイムテーブル</w:t>
      </w:r>
      <w:r w:rsidR="00697EF8" w:rsidRPr="00C26EB5">
        <w:rPr>
          <w:rFonts w:asciiTheme="minorEastAsia" w:eastAsiaTheme="minorEastAsia" w:hAnsiTheme="minorEastAsia" w:hint="eastAsia"/>
          <w:sz w:val="22"/>
        </w:rPr>
        <w:t>にて</w:t>
      </w:r>
      <w:r w:rsidR="00C32823" w:rsidRPr="00C26EB5">
        <w:rPr>
          <w:rFonts w:asciiTheme="minorEastAsia" w:eastAsiaTheme="minorEastAsia" w:hAnsiTheme="minorEastAsia" w:hint="eastAsia"/>
          <w:sz w:val="22"/>
        </w:rPr>
        <w:t>確認のこと。</w:t>
      </w:r>
    </w:p>
    <w:p w14:paraId="4D1F3586" w14:textId="549835A4" w:rsidR="00697EF8" w:rsidRPr="00C26EB5" w:rsidRDefault="00697EF8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※　新型コロナ感染症の感染状況により大会を中止することが有る。</w:t>
      </w:r>
    </w:p>
    <w:p w14:paraId="1E696B5E" w14:textId="77777777" w:rsidR="0051518C" w:rsidRPr="00C26EB5" w:rsidRDefault="004A6035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３．</w:t>
      </w:r>
      <w:r w:rsidRPr="00C26EB5">
        <w:rPr>
          <w:rFonts w:asciiTheme="minorEastAsia" w:eastAsiaTheme="minorEastAsia" w:hAnsiTheme="minorEastAsia" w:hint="eastAsia"/>
          <w:spacing w:val="300"/>
          <w:kern w:val="0"/>
          <w:sz w:val="22"/>
          <w:fitText w:val="1040" w:id="-1456215804"/>
        </w:rPr>
        <w:t>会</w:t>
      </w:r>
      <w:r w:rsidRPr="00C26EB5">
        <w:rPr>
          <w:rFonts w:asciiTheme="minorEastAsia" w:eastAsiaTheme="minorEastAsia" w:hAnsiTheme="minorEastAsia" w:hint="eastAsia"/>
          <w:kern w:val="0"/>
          <w:sz w:val="22"/>
          <w:fitText w:val="1040" w:id="-1456215804"/>
        </w:rPr>
        <w:t>場</w:t>
      </w:r>
      <w:r w:rsidR="00B75B31" w:rsidRPr="00C26EB5">
        <w:rPr>
          <w:rFonts w:asciiTheme="minorEastAsia" w:eastAsiaTheme="minorEastAsia" w:hAnsiTheme="minorEastAsia" w:hint="eastAsia"/>
          <w:kern w:val="0"/>
          <w:sz w:val="22"/>
        </w:rPr>
        <w:tab/>
      </w:r>
      <w:r w:rsidRPr="00C26EB5">
        <w:rPr>
          <w:rFonts w:asciiTheme="minorEastAsia" w:eastAsiaTheme="minorEastAsia" w:hAnsiTheme="minorEastAsia" w:hint="eastAsia"/>
          <w:sz w:val="22"/>
        </w:rPr>
        <w:t>駒沢</w:t>
      </w:r>
      <w:r w:rsidR="00F84B86" w:rsidRPr="00C26EB5">
        <w:rPr>
          <w:rFonts w:asciiTheme="minorEastAsia" w:eastAsiaTheme="minorEastAsia" w:hAnsiTheme="minorEastAsia" w:hint="eastAsia"/>
          <w:sz w:val="22"/>
        </w:rPr>
        <w:t>オリンピック公園総合運動場</w:t>
      </w:r>
      <w:r w:rsidR="00D94364" w:rsidRPr="00C26EB5">
        <w:rPr>
          <w:rFonts w:asciiTheme="minorEastAsia" w:eastAsiaTheme="minorEastAsia" w:hAnsiTheme="minorEastAsia" w:hint="eastAsia"/>
          <w:sz w:val="22"/>
        </w:rPr>
        <w:t xml:space="preserve">　</w:t>
      </w:r>
      <w:r w:rsidR="00F44879" w:rsidRPr="00C26EB5">
        <w:rPr>
          <w:rFonts w:asciiTheme="minorEastAsia" w:eastAsiaTheme="minorEastAsia" w:hAnsiTheme="minorEastAsia" w:hint="eastAsia"/>
          <w:sz w:val="22"/>
        </w:rPr>
        <w:t>屋内球技場</w:t>
      </w:r>
    </w:p>
    <w:p w14:paraId="0D81EF8B" w14:textId="77777777" w:rsidR="0051518C" w:rsidRPr="00C26EB5" w:rsidRDefault="004A6035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４．</w:t>
      </w:r>
      <w:r w:rsidRPr="00C26EB5">
        <w:rPr>
          <w:rFonts w:asciiTheme="minorEastAsia" w:eastAsiaTheme="minorEastAsia" w:hAnsiTheme="minorEastAsia" w:hint="eastAsia"/>
          <w:spacing w:val="26"/>
          <w:kern w:val="0"/>
          <w:sz w:val="22"/>
          <w:fitText w:val="1040" w:id="-1456215803"/>
        </w:rPr>
        <w:t>試合方</w:t>
      </w:r>
      <w:r w:rsidRPr="00C26EB5">
        <w:rPr>
          <w:rFonts w:asciiTheme="minorEastAsia" w:eastAsiaTheme="minorEastAsia" w:hAnsiTheme="minorEastAsia" w:hint="eastAsia"/>
          <w:spacing w:val="2"/>
          <w:kern w:val="0"/>
          <w:sz w:val="22"/>
          <w:fitText w:val="1040" w:id="-1456215803"/>
        </w:rPr>
        <w:t>法</w:t>
      </w:r>
      <w:r w:rsidR="005F47E8" w:rsidRPr="00C26EB5">
        <w:rPr>
          <w:rFonts w:asciiTheme="minorEastAsia" w:eastAsiaTheme="minorEastAsia" w:hAnsiTheme="minorEastAsia" w:hint="eastAsia"/>
          <w:sz w:val="22"/>
        </w:rPr>
        <w:tab/>
      </w:r>
      <w:r w:rsidR="00AD599F" w:rsidRPr="00C26EB5">
        <w:rPr>
          <w:rFonts w:asciiTheme="minorEastAsia" w:eastAsiaTheme="minorEastAsia" w:hAnsiTheme="minorEastAsia" w:hint="eastAsia"/>
          <w:sz w:val="22"/>
        </w:rPr>
        <w:t>参加人数により技術委員会で決定し</w:t>
      </w:r>
      <w:r w:rsidRPr="00C26EB5">
        <w:rPr>
          <w:rFonts w:asciiTheme="minorEastAsia" w:eastAsiaTheme="minorEastAsia" w:hAnsiTheme="minorEastAsia" w:hint="eastAsia"/>
          <w:sz w:val="22"/>
        </w:rPr>
        <w:t>当日発表する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5D27AB2B" w14:textId="79D578A3" w:rsidR="005F47E8" w:rsidRPr="00C26EB5" w:rsidRDefault="004A6035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５．</w:t>
      </w:r>
      <w:r w:rsidRPr="00C26EB5">
        <w:rPr>
          <w:rFonts w:asciiTheme="minorEastAsia" w:eastAsiaTheme="minorEastAsia" w:hAnsiTheme="minorEastAsia" w:hint="eastAsia"/>
          <w:spacing w:val="26"/>
          <w:kern w:val="0"/>
          <w:sz w:val="22"/>
          <w:fitText w:val="1040" w:id="-1456215802"/>
        </w:rPr>
        <w:t>競技規</w:t>
      </w:r>
      <w:r w:rsidRPr="00C26EB5">
        <w:rPr>
          <w:rFonts w:asciiTheme="minorEastAsia" w:eastAsiaTheme="minorEastAsia" w:hAnsiTheme="minorEastAsia" w:hint="eastAsia"/>
          <w:spacing w:val="2"/>
          <w:kern w:val="0"/>
          <w:sz w:val="22"/>
          <w:fitText w:val="1040" w:id="-1456215802"/>
        </w:rPr>
        <w:t>則</w:t>
      </w:r>
      <w:r w:rsidR="005F47E8" w:rsidRPr="00C26EB5">
        <w:rPr>
          <w:rFonts w:asciiTheme="minorEastAsia" w:eastAsiaTheme="minorEastAsia" w:hAnsiTheme="minorEastAsia" w:hint="eastAsia"/>
          <w:sz w:val="22"/>
        </w:rPr>
        <w:tab/>
      </w:r>
      <w:bookmarkStart w:id="0" w:name="_Hlk14939895"/>
      <w:r w:rsidR="00BF52A9" w:rsidRPr="00C26EB5">
        <w:rPr>
          <w:rFonts w:asciiTheme="minorEastAsia" w:eastAsiaTheme="minorEastAsia" w:hAnsiTheme="minorEastAsia" w:hint="eastAsia"/>
          <w:sz w:val="22"/>
        </w:rPr>
        <w:t>ＦＩＥ</w:t>
      </w:r>
      <w:r w:rsidRPr="00C26EB5">
        <w:rPr>
          <w:rFonts w:asciiTheme="minorEastAsia" w:eastAsiaTheme="minorEastAsia" w:hAnsiTheme="minorEastAsia" w:hint="eastAsia"/>
          <w:sz w:val="22"/>
        </w:rPr>
        <w:t>試合規則改正版（最新版）に準じて行う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  <w:bookmarkEnd w:id="0"/>
      <w:r w:rsidR="008165F1" w:rsidRPr="00C26EB5">
        <w:rPr>
          <w:rFonts w:asciiTheme="minorEastAsia" w:eastAsiaTheme="minorEastAsia" w:hAnsiTheme="minorEastAsia" w:hint="eastAsia"/>
          <w:sz w:val="22"/>
        </w:rPr>
        <w:t>安全基準を厳守すること。</w:t>
      </w:r>
    </w:p>
    <w:p w14:paraId="626DFCD8" w14:textId="389B4C6F" w:rsidR="00501E2C" w:rsidRPr="00C26EB5" w:rsidRDefault="00501E2C" w:rsidP="0051518C">
      <w:pPr>
        <w:ind w:leftChars="1075" w:left="2146" w:hangingChars="6" w:hanging="1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また、2021年12月2日FIE用具規定(ｍ)の変更に伴う大会の適用について(補足)の＜シニアについて＞を適用する。</w:t>
      </w:r>
    </w:p>
    <w:p w14:paraId="55DE79F8" w14:textId="26868DFC" w:rsidR="00AD690A" w:rsidRPr="00C26EB5" w:rsidRDefault="004451F5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６</w:t>
      </w:r>
      <w:r w:rsidR="00D74C06" w:rsidRPr="00C26EB5">
        <w:rPr>
          <w:rFonts w:asciiTheme="minorEastAsia" w:eastAsiaTheme="minorEastAsia" w:hAnsiTheme="minorEastAsia" w:hint="eastAsia"/>
          <w:sz w:val="22"/>
        </w:rPr>
        <w:t>．</w:t>
      </w:r>
      <w:r w:rsidR="00D74C06" w:rsidRPr="00C26EB5">
        <w:rPr>
          <w:rFonts w:asciiTheme="minorEastAsia" w:eastAsiaTheme="minorEastAsia" w:hAnsiTheme="minorEastAsia" w:hint="eastAsia"/>
          <w:spacing w:val="26"/>
          <w:kern w:val="0"/>
          <w:sz w:val="22"/>
          <w:fitText w:val="1040" w:id="-1456215552"/>
        </w:rPr>
        <w:t>出場資</w:t>
      </w:r>
      <w:r w:rsidR="00D74C06" w:rsidRPr="00C26EB5">
        <w:rPr>
          <w:rFonts w:asciiTheme="minorEastAsia" w:eastAsiaTheme="minorEastAsia" w:hAnsiTheme="minorEastAsia" w:hint="eastAsia"/>
          <w:spacing w:val="2"/>
          <w:kern w:val="0"/>
          <w:sz w:val="22"/>
          <w:fitText w:val="1040" w:id="-1456215552"/>
        </w:rPr>
        <w:t>格</w:t>
      </w:r>
      <w:r w:rsidR="00D74C06" w:rsidRPr="00C26EB5">
        <w:rPr>
          <w:rFonts w:asciiTheme="minorEastAsia" w:eastAsiaTheme="minorEastAsia" w:hAnsiTheme="minorEastAsia" w:hint="eastAsia"/>
          <w:sz w:val="22"/>
        </w:rPr>
        <w:tab/>
      </w:r>
      <w:r w:rsidR="00011795" w:rsidRPr="00C26EB5">
        <w:rPr>
          <w:rFonts w:asciiTheme="minorEastAsia" w:eastAsiaTheme="minorEastAsia" w:hAnsiTheme="minorEastAsia" w:hint="eastAsia"/>
          <w:sz w:val="22"/>
        </w:rPr>
        <w:t>関東学連地区の</w:t>
      </w:r>
      <w:r w:rsidR="00C123D7" w:rsidRPr="00C26EB5">
        <w:rPr>
          <w:rFonts w:asciiTheme="minorEastAsia" w:eastAsiaTheme="minorEastAsia" w:hAnsiTheme="minorEastAsia" w:hint="eastAsia"/>
          <w:sz w:val="22"/>
        </w:rPr>
        <w:t>１～４年生に在学中の</w:t>
      </w:r>
      <w:r w:rsidR="00CE176C" w:rsidRPr="00C26EB5">
        <w:rPr>
          <w:rFonts w:asciiTheme="minorEastAsia" w:eastAsiaTheme="minorEastAsia" w:hAnsiTheme="minorEastAsia" w:hint="eastAsia"/>
          <w:sz w:val="22"/>
        </w:rPr>
        <w:t>大学生</w:t>
      </w:r>
    </w:p>
    <w:p w14:paraId="400628EB" w14:textId="77777777" w:rsidR="0051518C" w:rsidRPr="00C26EB5" w:rsidRDefault="00AD690A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（</w:t>
      </w:r>
      <w:r w:rsidR="008528F0" w:rsidRPr="00C26EB5">
        <w:rPr>
          <w:rFonts w:asciiTheme="minorEastAsia" w:eastAsiaTheme="minorEastAsia" w:hAnsiTheme="minorEastAsia" w:hint="eastAsia"/>
          <w:sz w:val="22"/>
        </w:rPr>
        <w:t>事前</w:t>
      </w:r>
      <w:r w:rsidRPr="00C26EB5">
        <w:rPr>
          <w:rFonts w:asciiTheme="minorEastAsia" w:eastAsiaTheme="minorEastAsia" w:hAnsiTheme="minorEastAsia" w:hint="eastAsia"/>
          <w:sz w:val="22"/>
        </w:rPr>
        <w:t>申請により</w:t>
      </w:r>
      <w:r w:rsidR="008528F0" w:rsidRPr="00C26EB5">
        <w:rPr>
          <w:rFonts w:asciiTheme="minorEastAsia" w:eastAsiaTheme="minorEastAsia" w:hAnsiTheme="minorEastAsia" w:hint="eastAsia"/>
          <w:sz w:val="22"/>
        </w:rPr>
        <w:t>関東学連から</w:t>
      </w:r>
      <w:r w:rsidRPr="00C26EB5">
        <w:rPr>
          <w:rFonts w:asciiTheme="minorEastAsia" w:eastAsiaTheme="minorEastAsia" w:hAnsiTheme="minorEastAsia" w:hint="eastAsia"/>
          <w:sz w:val="22"/>
        </w:rPr>
        <w:t>留学等で延長が認められた者は出場できる）</w:t>
      </w:r>
    </w:p>
    <w:p w14:paraId="5D08E0E3" w14:textId="12A78781" w:rsidR="008856A5" w:rsidRPr="00C26EB5" w:rsidRDefault="008B34CD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出場申込み時</w:t>
      </w:r>
      <w:r w:rsidR="008856A5" w:rsidRPr="00C26EB5">
        <w:rPr>
          <w:rFonts w:asciiTheme="minorEastAsia" w:eastAsiaTheme="minorEastAsia" w:hAnsiTheme="minorEastAsia" w:hint="eastAsia"/>
          <w:sz w:val="22"/>
        </w:rPr>
        <w:t>に日本</w:t>
      </w:r>
      <w:r w:rsidR="00BF52A9" w:rsidRPr="00C26EB5">
        <w:rPr>
          <w:rFonts w:asciiTheme="minorEastAsia" w:eastAsiaTheme="minorEastAsia" w:hAnsiTheme="minorEastAsia" w:hint="eastAsia"/>
          <w:sz w:val="22"/>
        </w:rPr>
        <w:t>フェンシング</w:t>
      </w:r>
      <w:r w:rsidR="008856A5" w:rsidRPr="00C26EB5">
        <w:rPr>
          <w:rFonts w:asciiTheme="minorEastAsia" w:eastAsiaTheme="minorEastAsia" w:hAnsiTheme="minorEastAsia" w:hint="eastAsia"/>
          <w:sz w:val="22"/>
        </w:rPr>
        <w:t>協会の登録番号を取得済みの者</w:t>
      </w:r>
    </w:p>
    <w:p w14:paraId="38A859E1" w14:textId="72743580" w:rsidR="004451F5" w:rsidRPr="00C26EB5" w:rsidRDefault="004451F5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７</w:t>
      </w:r>
      <w:r w:rsidR="004A6035" w:rsidRPr="00C26EB5">
        <w:rPr>
          <w:rFonts w:asciiTheme="minorEastAsia" w:eastAsiaTheme="minorEastAsia" w:hAnsiTheme="minorEastAsia" w:hint="eastAsia"/>
          <w:sz w:val="22"/>
        </w:rPr>
        <w:t>．</w:t>
      </w:r>
      <w:r w:rsidR="004A6035" w:rsidRPr="00C26EB5">
        <w:rPr>
          <w:rFonts w:asciiTheme="minorEastAsia" w:eastAsiaTheme="minorEastAsia" w:hAnsiTheme="minorEastAsia" w:hint="eastAsia"/>
          <w:spacing w:val="95"/>
          <w:kern w:val="0"/>
          <w:sz w:val="22"/>
          <w:fitText w:val="1040" w:id="-1456215551"/>
        </w:rPr>
        <w:t>出場</w:t>
      </w:r>
      <w:r w:rsidR="004A6035" w:rsidRPr="00C26EB5">
        <w:rPr>
          <w:rFonts w:asciiTheme="minorEastAsia" w:eastAsiaTheme="minorEastAsia" w:hAnsiTheme="minorEastAsia" w:hint="eastAsia"/>
          <w:kern w:val="0"/>
          <w:sz w:val="22"/>
          <w:fitText w:val="1040" w:id="-1456215551"/>
        </w:rPr>
        <w:t>費</w:t>
      </w:r>
      <w:r w:rsidR="005F47E8" w:rsidRPr="00C26EB5">
        <w:rPr>
          <w:rFonts w:asciiTheme="minorEastAsia" w:eastAsiaTheme="minorEastAsia" w:hAnsiTheme="minorEastAsia" w:hint="eastAsia"/>
          <w:kern w:val="0"/>
          <w:sz w:val="22"/>
        </w:rPr>
        <w:tab/>
      </w:r>
      <w:r w:rsidR="00E2628E" w:rsidRPr="00C26EB5">
        <w:rPr>
          <w:rFonts w:asciiTheme="minorEastAsia" w:eastAsiaTheme="minorEastAsia" w:hAnsiTheme="minorEastAsia" w:hint="eastAsia"/>
          <w:kern w:val="0"/>
          <w:sz w:val="22"/>
        </w:rPr>
        <w:t>個人戦</w:t>
      </w:r>
      <w:r w:rsidR="00BF52A9" w:rsidRPr="00C26EB5">
        <w:rPr>
          <w:rFonts w:asciiTheme="minorEastAsia" w:eastAsiaTheme="minorEastAsia" w:hAnsiTheme="minorEastAsia" w:hint="eastAsia"/>
          <w:kern w:val="0"/>
          <w:sz w:val="22"/>
        </w:rPr>
        <w:t>：</w:t>
      </w:r>
      <w:r w:rsidR="004A6035" w:rsidRPr="00C26EB5">
        <w:rPr>
          <w:rFonts w:asciiTheme="minorEastAsia" w:eastAsiaTheme="minorEastAsia" w:hAnsiTheme="minorEastAsia" w:hint="eastAsia"/>
          <w:sz w:val="22"/>
        </w:rPr>
        <w:t xml:space="preserve">１人１種目　</w:t>
      </w:r>
      <w:r w:rsidR="0025480C" w:rsidRPr="00C26EB5">
        <w:rPr>
          <w:rFonts w:asciiTheme="minorEastAsia" w:eastAsiaTheme="minorEastAsia" w:hAnsiTheme="minorEastAsia" w:hint="eastAsia"/>
          <w:sz w:val="22"/>
        </w:rPr>
        <w:t>５</w:t>
      </w:r>
      <w:r w:rsidR="004A6035" w:rsidRPr="00C26EB5">
        <w:rPr>
          <w:rFonts w:asciiTheme="minorEastAsia" w:eastAsiaTheme="minorEastAsia" w:hAnsiTheme="minorEastAsia"/>
          <w:sz w:val="22"/>
        </w:rPr>
        <w:t>,</w:t>
      </w:r>
      <w:r w:rsidR="004A6035" w:rsidRPr="00C26EB5">
        <w:rPr>
          <w:rFonts w:asciiTheme="minorEastAsia" w:eastAsiaTheme="minorEastAsia" w:hAnsiTheme="minorEastAsia" w:hint="eastAsia"/>
          <w:sz w:val="22"/>
        </w:rPr>
        <w:t>０００円</w:t>
      </w:r>
      <w:r w:rsidR="00126BF2" w:rsidRPr="00C26EB5">
        <w:rPr>
          <w:rFonts w:asciiTheme="minorEastAsia" w:eastAsiaTheme="minorEastAsia" w:hAnsiTheme="minorEastAsia" w:hint="eastAsia"/>
          <w:sz w:val="22"/>
        </w:rPr>
        <w:t>（関東学連加盟校以外は</w:t>
      </w:r>
      <w:r w:rsidR="00B50407" w:rsidRPr="00C26EB5">
        <w:rPr>
          <w:rFonts w:asciiTheme="minorEastAsia" w:eastAsiaTheme="minorEastAsia" w:hAnsiTheme="minorEastAsia" w:hint="eastAsia"/>
          <w:sz w:val="22"/>
        </w:rPr>
        <w:t>７</w:t>
      </w:r>
      <w:r w:rsidR="00126BF2" w:rsidRPr="00C26EB5">
        <w:rPr>
          <w:rFonts w:asciiTheme="minorEastAsia" w:eastAsiaTheme="minorEastAsia" w:hAnsiTheme="minorEastAsia" w:hint="eastAsia"/>
          <w:sz w:val="22"/>
        </w:rPr>
        <w:t>,０００円）</w:t>
      </w:r>
    </w:p>
    <w:p w14:paraId="5736D2EF" w14:textId="77777777" w:rsidR="0051518C" w:rsidRPr="00C26EB5" w:rsidRDefault="00CE577E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※　関東学連加盟校所属者以外の大学生は</w:t>
      </w:r>
      <w:r w:rsidR="008165F1" w:rsidRPr="00C26EB5">
        <w:rPr>
          <w:rFonts w:asciiTheme="minorEastAsia" w:eastAsiaTheme="minorEastAsia" w:hAnsiTheme="minorEastAsia" w:hint="eastAsia"/>
          <w:sz w:val="22"/>
        </w:rPr>
        <w:t>在学を証明する書類を</w:t>
      </w:r>
      <w:r w:rsidRPr="00C26EB5">
        <w:rPr>
          <w:rFonts w:asciiTheme="minorEastAsia" w:eastAsiaTheme="minorEastAsia" w:hAnsiTheme="minorEastAsia" w:hint="eastAsia"/>
          <w:sz w:val="22"/>
        </w:rPr>
        <w:t>提出のこと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251AB8D0" w14:textId="77777777" w:rsidR="0051518C" w:rsidRPr="00C26EB5" w:rsidRDefault="00CE577E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※　留学生は在学証明書のコピーを提出のこと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  <w:r w:rsidR="003A070E" w:rsidRPr="00C26EB5">
        <w:rPr>
          <w:rFonts w:asciiTheme="minorEastAsia" w:eastAsiaTheme="minorEastAsia" w:hAnsiTheme="minorEastAsia" w:hint="eastAsia"/>
          <w:sz w:val="22"/>
        </w:rPr>
        <w:t>（既提出者は不要）</w:t>
      </w:r>
    </w:p>
    <w:p w14:paraId="218211E8" w14:textId="44FFDC84" w:rsidR="0051518C" w:rsidRPr="00C26EB5" w:rsidRDefault="00E2628E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団体戦</w:t>
      </w:r>
      <w:r w:rsidR="00BF52A9" w:rsidRPr="00C26EB5">
        <w:rPr>
          <w:rFonts w:asciiTheme="minorEastAsia" w:eastAsiaTheme="minorEastAsia" w:hAnsiTheme="minorEastAsia" w:hint="eastAsia"/>
          <w:sz w:val="22"/>
        </w:rPr>
        <w:t>：</w:t>
      </w:r>
      <w:r w:rsidRPr="00C26EB5">
        <w:rPr>
          <w:rFonts w:asciiTheme="minorEastAsia" w:eastAsiaTheme="minorEastAsia" w:hAnsiTheme="minorEastAsia" w:hint="eastAsia"/>
          <w:sz w:val="22"/>
        </w:rPr>
        <w:t xml:space="preserve">１種目　</w:t>
      </w:r>
      <w:r w:rsidR="0025480C" w:rsidRPr="00C26EB5">
        <w:rPr>
          <w:rFonts w:asciiTheme="minorEastAsia" w:eastAsiaTheme="minorEastAsia" w:hAnsiTheme="minorEastAsia" w:hint="eastAsia"/>
          <w:sz w:val="22"/>
        </w:rPr>
        <w:t>８</w:t>
      </w:r>
      <w:r w:rsidRPr="00C26EB5">
        <w:rPr>
          <w:rFonts w:asciiTheme="minorEastAsia" w:eastAsiaTheme="minorEastAsia" w:hAnsiTheme="minorEastAsia" w:hint="eastAsia"/>
          <w:sz w:val="22"/>
        </w:rPr>
        <w:t>，０００円</w:t>
      </w:r>
    </w:p>
    <w:p w14:paraId="0CEB4FE2" w14:textId="55E4F084" w:rsidR="00EA5A27" w:rsidRPr="00C26EB5" w:rsidRDefault="00EA5A27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  <w:u w:val="wave"/>
        </w:rPr>
        <w:t>※　今回は、感染症対策として個人戦＠</w:t>
      </w:r>
      <w:r w:rsidR="0025480C" w:rsidRPr="00C26EB5">
        <w:rPr>
          <w:rFonts w:asciiTheme="minorEastAsia" w:eastAsiaTheme="minorEastAsia" w:hAnsiTheme="minorEastAsia" w:hint="eastAsia"/>
          <w:sz w:val="22"/>
          <w:u w:val="wave"/>
        </w:rPr>
        <w:t>2</w:t>
      </w:r>
      <w:r w:rsidRPr="00C26EB5">
        <w:rPr>
          <w:rFonts w:asciiTheme="minorEastAsia" w:eastAsiaTheme="minorEastAsia" w:hAnsiTheme="minorEastAsia" w:hint="eastAsia"/>
          <w:sz w:val="22"/>
          <w:u w:val="wave"/>
        </w:rPr>
        <w:t>,000円、団体戦</w:t>
      </w:r>
      <w:r w:rsidR="00C605E7" w:rsidRPr="00C26EB5">
        <w:rPr>
          <w:rFonts w:asciiTheme="minorEastAsia" w:eastAsiaTheme="minorEastAsia" w:hAnsiTheme="minorEastAsia" w:hint="eastAsia"/>
          <w:sz w:val="22"/>
          <w:u w:val="wave"/>
        </w:rPr>
        <w:t>＠</w:t>
      </w:r>
      <w:r w:rsidR="0025480C" w:rsidRPr="00C26EB5">
        <w:rPr>
          <w:rFonts w:asciiTheme="minorEastAsia" w:eastAsiaTheme="minorEastAsia" w:hAnsiTheme="minorEastAsia" w:hint="eastAsia"/>
          <w:sz w:val="22"/>
          <w:u w:val="wave"/>
        </w:rPr>
        <w:t>3</w:t>
      </w:r>
      <w:r w:rsidR="00C605E7" w:rsidRPr="00C26EB5">
        <w:rPr>
          <w:rFonts w:asciiTheme="minorEastAsia" w:eastAsiaTheme="minorEastAsia" w:hAnsiTheme="minorEastAsia" w:hint="eastAsia"/>
          <w:sz w:val="22"/>
          <w:u w:val="wave"/>
        </w:rPr>
        <w:t>,000円</w:t>
      </w:r>
      <w:r w:rsidRPr="00C26EB5">
        <w:rPr>
          <w:rFonts w:asciiTheme="minorEastAsia" w:eastAsiaTheme="minorEastAsia" w:hAnsiTheme="minorEastAsia" w:hint="eastAsia"/>
          <w:sz w:val="22"/>
          <w:u w:val="wave"/>
        </w:rPr>
        <w:t>を例年の金額に上乗せしています。</w:t>
      </w:r>
    </w:p>
    <w:p w14:paraId="18E318CA" w14:textId="029D1093" w:rsidR="005F47E8" w:rsidRPr="00C26EB5" w:rsidRDefault="004451F5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８．</w:t>
      </w:r>
      <w:r w:rsidRPr="00C26EB5">
        <w:rPr>
          <w:rFonts w:asciiTheme="minorEastAsia" w:eastAsiaTheme="minorEastAsia" w:hAnsiTheme="minorEastAsia" w:hint="eastAsia"/>
          <w:spacing w:val="95"/>
          <w:kern w:val="0"/>
          <w:sz w:val="22"/>
          <w:fitText w:val="1040" w:id="-1456215550"/>
        </w:rPr>
        <w:t>振込</w:t>
      </w:r>
      <w:r w:rsidRPr="00C26EB5">
        <w:rPr>
          <w:rFonts w:asciiTheme="minorEastAsia" w:eastAsiaTheme="minorEastAsia" w:hAnsiTheme="minorEastAsia" w:hint="eastAsia"/>
          <w:kern w:val="0"/>
          <w:sz w:val="22"/>
          <w:fitText w:val="1040" w:id="-1456215550"/>
        </w:rPr>
        <w:t>先</w:t>
      </w:r>
      <w:r w:rsidR="005F47E8" w:rsidRPr="00C26EB5">
        <w:rPr>
          <w:rFonts w:asciiTheme="minorEastAsia" w:eastAsiaTheme="minorEastAsia" w:hAnsiTheme="minorEastAsia" w:hint="eastAsia"/>
          <w:sz w:val="22"/>
        </w:rPr>
        <w:tab/>
      </w:r>
      <w:r w:rsidR="004A6035" w:rsidRPr="00C26EB5">
        <w:rPr>
          <w:rFonts w:asciiTheme="minorEastAsia" w:eastAsiaTheme="minorEastAsia" w:hAnsiTheme="minorEastAsia" w:hint="eastAsia"/>
          <w:sz w:val="22"/>
        </w:rPr>
        <w:t>参加費は</w:t>
      </w:r>
      <w:r w:rsidR="00A366AE" w:rsidRPr="00C26EB5">
        <w:rPr>
          <w:rFonts w:asciiTheme="minorEastAsia" w:eastAsiaTheme="minorEastAsia" w:hAnsiTheme="minorEastAsia" w:hint="eastAsia"/>
          <w:sz w:val="22"/>
        </w:rPr>
        <w:t>９月２</w:t>
      </w:r>
      <w:r w:rsidR="00C605E7" w:rsidRPr="00C26EB5">
        <w:rPr>
          <w:rFonts w:asciiTheme="minorEastAsia" w:eastAsiaTheme="minorEastAsia" w:hAnsiTheme="minorEastAsia" w:hint="eastAsia"/>
          <w:sz w:val="22"/>
        </w:rPr>
        <w:t>６</w:t>
      </w:r>
      <w:r w:rsidR="00A366AE" w:rsidRPr="00C26EB5">
        <w:rPr>
          <w:rFonts w:asciiTheme="minorEastAsia" w:eastAsiaTheme="minorEastAsia" w:hAnsiTheme="minorEastAsia" w:hint="eastAsia"/>
          <w:sz w:val="22"/>
        </w:rPr>
        <w:t>日（</w:t>
      </w:r>
      <w:r w:rsidR="00C605E7" w:rsidRPr="00C26EB5">
        <w:rPr>
          <w:rFonts w:asciiTheme="minorEastAsia" w:eastAsiaTheme="minorEastAsia" w:hAnsiTheme="minorEastAsia" w:hint="eastAsia"/>
          <w:sz w:val="22"/>
        </w:rPr>
        <w:t>月</w:t>
      </w:r>
      <w:r w:rsidR="00A366AE" w:rsidRPr="00C26EB5">
        <w:rPr>
          <w:rFonts w:asciiTheme="minorEastAsia" w:eastAsiaTheme="minorEastAsia" w:hAnsiTheme="minorEastAsia" w:hint="eastAsia"/>
          <w:sz w:val="22"/>
        </w:rPr>
        <w:t>）までに</w:t>
      </w:r>
      <w:r w:rsidR="004A6035" w:rsidRPr="00C26EB5">
        <w:rPr>
          <w:rFonts w:asciiTheme="majorEastAsia" w:eastAsiaTheme="majorEastAsia" w:hAnsiTheme="majorEastAsia" w:hint="eastAsia"/>
          <w:b/>
          <w:i/>
          <w:iCs/>
          <w:sz w:val="22"/>
        </w:rPr>
        <w:t>大学名</w:t>
      </w:r>
      <w:r w:rsidR="004A6035" w:rsidRPr="00C26EB5">
        <w:rPr>
          <w:rFonts w:asciiTheme="minorEastAsia" w:eastAsiaTheme="minorEastAsia" w:hAnsiTheme="minorEastAsia" w:hint="eastAsia"/>
          <w:sz w:val="22"/>
        </w:rPr>
        <w:t>で下記へ振り込むこと</w:t>
      </w:r>
    </w:p>
    <w:p w14:paraId="23CE7CE0" w14:textId="12040E41" w:rsidR="0051518C" w:rsidRPr="00C26EB5" w:rsidRDefault="005F47E8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三菱UFJ</w:t>
      </w:r>
      <w:r w:rsidR="004A6035" w:rsidRPr="00C26EB5">
        <w:rPr>
          <w:rFonts w:asciiTheme="minorEastAsia" w:eastAsiaTheme="minorEastAsia" w:hAnsiTheme="minorEastAsia" w:hint="eastAsia"/>
          <w:sz w:val="22"/>
        </w:rPr>
        <w:t>銀行</w:t>
      </w:r>
      <w:r w:rsidR="004A6035" w:rsidRPr="00C26EB5">
        <w:rPr>
          <w:rFonts w:asciiTheme="minorEastAsia" w:eastAsiaTheme="minorEastAsia" w:hAnsiTheme="minorEastAsia"/>
          <w:sz w:val="22"/>
        </w:rPr>
        <w:t xml:space="preserve"> </w:t>
      </w:r>
      <w:r w:rsidRPr="00C26EB5">
        <w:rPr>
          <w:rFonts w:asciiTheme="minorEastAsia" w:eastAsiaTheme="minorEastAsia" w:hAnsiTheme="minorEastAsia"/>
          <w:sz w:val="22"/>
        </w:rPr>
        <w:t>渋谷明治通支店</w:t>
      </w:r>
      <w:r w:rsidR="004A6035" w:rsidRPr="00C26EB5">
        <w:rPr>
          <w:rFonts w:asciiTheme="minorEastAsia" w:eastAsiaTheme="minorEastAsia" w:hAnsiTheme="minorEastAsia"/>
          <w:sz w:val="22"/>
        </w:rPr>
        <w:t xml:space="preserve"> </w:t>
      </w:r>
      <w:r w:rsidR="004A6035" w:rsidRPr="00C26EB5">
        <w:rPr>
          <w:rFonts w:asciiTheme="minorEastAsia" w:eastAsiaTheme="minorEastAsia" w:hAnsiTheme="minorEastAsia" w:hint="eastAsia"/>
          <w:sz w:val="22"/>
        </w:rPr>
        <w:t>口座</w:t>
      </w:r>
      <w:r w:rsidR="00212B21" w:rsidRPr="00C26EB5">
        <w:rPr>
          <w:rFonts w:asciiTheme="minorEastAsia" w:eastAsiaTheme="minorEastAsia" w:hAnsiTheme="minorEastAsia" w:hint="eastAsia"/>
          <w:sz w:val="22"/>
        </w:rPr>
        <w:t>３２４７６７２</w:t>
      </w:r>
    </w:p>
    <w:p w14:paraId="046B38C7" w14:textId="77777777" w:rsidR="0051518C" w:rsidRPr="00C26EB5" w:rsidRDefault="004A6035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関東学生フェンシング連盟</w:t>
      </w:r>
      <w:r w:rsidRPr="00C26EB5">
        <w:rPr>
          <w:rFonts w:asciiTheme="minorEastAsia" w:eastAsiaTheme="minorEastAsia" w:hAnsiTheme="minorEastAsia"/>
          <w:sz w:val="22"/>
        </w:rPr>
        <w:t xml:space="preserve"> </w:t>
      </w:r>
      <w:r w:rsidRPr="00C26EB5">
        <w:rPr>
          <w:rFonts w:asciiTheme="minorEastAsia" w:eastAsiaTheme="minorEastAsia" w:hAnsiTheme="minorEastAsia" w:hint="eastAsia"/>
          <w:sz w:val="22"/>
        </w:rPr>
        <w:t>代表</w:t>
      </w:r>
      <w:r w:rsidRPr="00C26EB5">
        <w:rPr>
          <w:rFonts w:asciiTheme="minorEastAsia" w:eastAsiaTheme="minorEastAsia" w:hAnsiTheme="minorEastAsia"/>
          <w:sz w:val="22"/>
        </w:rPr>
        <w:t xml:space="preserve"> </w:t>
      </w:r>
      <w:r w:rsidR="00212B21" w:rsidRPr="00C26EB5">
        <w:rPr>
          <w:rFonts w:asciiTheme="minorEastAsia" w:eastAsiaTheme="minorEastAsia" w:hAnsiTheme="minorEastAsia"/>
          <w:sz w:val="22"/>
        </w:rPr>
        <w:t>サトウマモル</w:t>
      </w:r>
    </w:p>
    <w:p w14:paraId="5B7E83FB" w14:textId="77777777" w:rsidR="0051518C" w:rsidRPr="00C26EB5" w:rsidRDefault="006E2DF2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申込み締め切り後は、</w:t>
      </w:r>
      <w:r w:rsidR="00506D3D" w:rsidRPr="00C26EB5">
        <w:rPr>
          <w:rFonts w:asciiTheme="minorEastAsia" w:eastAsiaTheme="minorEastAsia" w:hAnsiTheme="minorEastAsia" w:hint="eastAsia"/>
          <w:sz w:val="22"/>
        </w:rPr>
        <w:t>出場費の返還は行わない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5CDDB40E" w14:textId="767192D2" w:rsidR="00E20CD8" w:rsidRPr="00C26EB5" w:rsidRDefault="00084B93" w:rsidP="0051518C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但し、大会が中止になった場合は手数料（千円）を差し引いた金額を返金する。</w:t>
      </w:r>
    </w:p>
    <w:p w14:paraId="67DF73EC" w14:textId="77777777" w:rsidR="001E0F8E" w:rsidRPr="00C26EB5" w:rsidRDefault="001E0F8E" w:rsidP="0051518C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</w:p>
    <w:p w14:paraId="750D4C1F" w14:textId="3005C190" w:rsidR="006762A0" w:rsidRPr="00C26EB5" w:rsidRDefault="004451F5" w:rsidP="0051518C">
      <w:pPr>
        <w:tabs>
          <w:tab w:val="left" w:pos="2127"/>
        </w:tabs>
        <w:rPr>
          <w:rFonts w:asciiTheme="majorEastAsia" w:eastAsiaTheme="majorEastAsia" w:hAnsiTheme="majorEastAsia"/>
          <w:b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９</w:t>
      </w:r>
      <w:r w:rsidR="004A6035" w:rsidRPr="00C26EB5">
        <w:rPr>
          <w:rFonts w:asciiTheme="minorEastAsia" w:eastAsiaTheme="minorEastAsia" w:hAnsiTheme="minorEastAsia" w:hint="eastAsia"/>
          <w:sz w:val="22"/>
        </w:rPr>
        <w:t>．</w:t>
      </w:r>
      <w:r w:rsidR="004A6035" w:rsidRPr="00C26EB5">
        <w:rPr>
          <w:rFonts w:asciiTheme="minorEastAsia" w:eastAsiaTheme="minorEastAsia" w:hAnsiTheme="minorEastAsia" w:hint="eastAsia"/>
          <w:spacing w:val="26"/>
          <w:kern w:val="0"/>
          <w:sz w:val="22"/>
          <w:fitText w:val="1040" w:id="-1456215549"/>
        </w:rPr>
        <w:t>申し込</w:t>
      </w:r>
      <w:r w:rsidR="004A6035" w:rsidRPr="00C26EB5">
        <w:rPr>
          <w:rFonts w:asciiTheme="minorEastAsia" w:eastAsiaTheme="minorEastAsia" w:hAnsiTheme="minorEastAsia" w:hint="eastAsia"/>
          <w:spacing w:val="2"/>
          <w:kern w:val="0"/>
          <w:sz w:val="22"/>
          <w:fitText w:val="1040" w:id="-1456215549"/>
        </w:rPr>
        <w:t>み</w:t>
      </w:r>
      <w:r w:rsidR="00212B21" w:rsidRPr="00C26EB5">
        <w:rPr>
          <w:rFonts w:asciiTheme="minorEastAsia" w:eastAsiaTheme="minorEastAsia" w:hAnsiTheme="minorEastAsia" w:hint="eastAsia"/>
          <w:sz w:val="22"/>
        </w:rPr>
        <w:tab/>
      </w:r>
      <w:r w:rsidR="007F1AA4" w:rsidRPr="00C26EB5">
        <w:rPr>
          <w:rFonts w:asciiTheme="minorEastAsia" w:eastAsiaTheme="minorEastAsia" w:hAnsiTheme="minorEastAsia" w:hint="eastAsia"/>
          <w:sz w:val="22"/>
        </w:rPr>
        <w:t>申込書に必要事項を</w:t>
      </w:r>
      <w:r w:rsidR="00E7136F" w:rsidRPr="00C26EB5">
        <w:rPr>
          <w:rFonts w:asciiTheme="minorEastAsia" w:eastAsiaTheme="minorEastAsia" w:hAnsiTheme="minorEastAsia" w:hint="eastAsia"/>
          <w:sz w:val="22"/>
        </w:rPr>
        <w:t>Ｅｘｃｅｌシートに入力し</w:t>
      </w:r>
      <w:r w:rsidR="007F1AA4" w:rsidRPr="00C26EB5">
        <w:rPr>
          <w:rFonts w:asciiTheme="minorEastAsia" w:eastAsiaTheme="minorEastAsia" w:hAnsiTheme="minorEastAsia" w:hint="eastAsia"/>
          <w:sz w:val="22"/>
        </w:rPr>
        <w:t>、</w:t>
      </w:r>
      <w:r w:rsidR="003B1073" w:rsidRPr="00C26EB5">
        <w:rPr>
          <w:rFonts w:asciiTheme="majorEastAsia" w:eastAsiaTheme="majorEastAsia" w:hAnsiTheme="majorEastAsia" w:hint="eastAsia"/>
          <w:b/>
          <w:sz w:val="22"/>
        </w:rPr>
        <w:t>令和</w:t>
      </w:r>
      <w:r w:rsidR="00C605E7" w:rsidRPr="00C26EB5">
        <w:rPr>
          <w:rFonts w:asciiTheme="majorEastAsia" w:eastAsiaTheme="majorEastAsia" w:hAnsiTheme="majorEastAsia" w:hint="eastAsia"/>
          <w:b/>
          <w:sz w:val="22"/>
        </w:rPr>
        <w:t>４</w:t>
      </w:r>
      <w:r w:rsidR="003B1073" w:rsidRPr="00C26EB5">
        <w:rPr>
          <w:rFonts w:asciiTheme="majorEastAsia" w:eastAsiaTheme="majorEastAsia" w:hAnsiTheme="majorEastAsia" w:hint="eastAsia"/>
          <w:b/>
          <w:sz w:val="22"/>
        </w:rPr>
        <w:t>年</w:t>
      </w:r>
      <w:r w:rsidR="003112A6" w:rsidRPr="00C26EB5">
        <w:rPr>
          <w:rFonts w:asciiTheme="majorEastAsia" w:eastAsiaTheme="majorEastAsia" w:hAnsiTheme="majorEastAsia" w:hint="eastAsia"/>
          <w:b/>
          <w:sz w:val="22"/>
        </w:rPr>
        <w:t>９</w:t>
      </w:r>
      <w:r w:rsidR="00EA2A61" w:rsidRPr="00C26EB5">
        <w:rPr>
          <w:rFonts w:asciiTheme="majorEastAsia" w:eastAsiaTheme="majorEastAsia" w:hAnsiTheme="majorEastAsia" w:hint="eastAsia"/>
          <w:b/>
          <w:sz w:val="22"/>
        </w:rPr>
        <w:t>月</w:t>
      </w:r>
      <w:r w:rsidR="008528F0" w:rsidRPr="00C26EB5">
        <w:rPr>
          <w:rFonts w:asciiTheme="majorEastAsia" w:eastAsiaTheme="majorEastAsia" w:hAnsiTheme="majorEastAsia" w:hint="eastAsia"/>
          <w:b/>
          <w:sz w:val="22"/>
        </w:rPr>
        <w:t>１</w:t>
      </w:r>
      <w:r w:rsidR="00C605E7" w:rsidRPr="00C26EB5">
        <w:rPr>
          <w:rFonts w:asciiTheme="majorEastAsia" w:eastAsiaTheme="majorEastAsia" w:hAnsiTheme="majorEastAsia" w:hint="eastAsia"/>
          <w:b/>
          <w:sz w:val="22"/>
        </w:rPr>
        <w:t>６</w:t>
      </w:r>
      <w:r w:rsidR="006E794D" w:rsidRPr="00C26EB5">
        <w:rPr>
          <w:rFonts w:asciiTheme="majorEastAsia" w:eastAsiaTheme="majorEastAsia" w:hAnsiTheme="majorEastAsia" w:hint="eastAsia"/>
          <w:b/>
          <w:sz w:val="22"/>
        </w:rPr>
        <w:t>日（</w:t>
      </w:r>
      <w:r w:rsidR="008528F0" w:rsidRPr="00C26EB5">
        <w:rPr>
          <w:rFonts w:asciiTheme="majorEastAsia" w:eastAsiaTheme="majorEastAsia" w:hAnsiTheme="majorEastAsia" w:hint="eastAsia"/>
          <w:b/>
          <w:sz w:val="22"/>
        </w:rPr>
        <w:t>金</w:t>
      </w:r>
      <w:r w:rsidR="006E794D" w:rsidRPr="00C26EB5">
        <w:rPr>
          <w:rFonts w:asciiTheme="majorEastAsia" w:eastAsiaTheme="majorEastAsia" w:hAnsiTheme="majorEastAsia" w:hint="eastAsia"/>
          <w:b/>
          <w:sz w:val="22"/>
        </w:rPr>
        <w:t>）～</w:t>
      </w:r>
    </w:p>
    <w:p w14:paraId="21403031" w14:textId="77777777" w:rsidR="000A7189" w:rsidRPr="00C26EB5" w:rsidRDefault="00C605E7" w:rsidP="000F578C">
      <w:pPr>
        <w:ind w:leftChars="1073" w:left="2556" w:hangingChars="204" w:hanging="427"/>
        <w:rPr>
          <w:rFonts w:asciiTheme="majorEastAsia" w:eastAsiaTheme="majorEastAsia" w:hAnsiTheme="majorEastAsia"/>
          <w:b/>
          <w:sz w:val="22"/>
        </w:rPr>
      </w:pPr>
      <w:r w:rsidRPr="00C26EB5">
        <w:rPr>
          <w:rFonts w:asciiTheme="majorEastAsia" w:eastAsiaTheme="majorEastAsia" w:hAnsiTheme="majorEastAsia" w:hint="eastAsia"/>
          <w:b/>
          <w:sz w:val="22"/>
        </w:rPr>
        <w:t>１９</w:t>
      </w:r>
      <w:r w:rsidR="00EA2A61" w:rsidRPr="00C26EB5">
        <w:rPr>
          <w:rFonts w:asciiTheme="majorEastAsia" w:eastAsiaTheme="majorEastAsia" w:hAnsiTheme="majorEastAsia" w:hint="eastAsia"/>
          <w:b/>
          <w:sz w:val="22"/>
        </w:rPr>
        <w:t>日（</w:t>
      </w:r>
      <w:r w:rsidR="008528F0" w:rsidRPr="00C26EB5">
        <w:rPr>
          <w:rFonts w:asciiTheme="majorEastAsia" w:eastAsiaTheme="majorEastAsia" w:hAnsiTheme="majorEastAsia" w:hint="eastAsia"/>
          <w:b/>
          <w:sz w:val="22"/>
        </w:rPr>
        <w:t>月</w:t>
      </w:r>
      <w:r w:rsidR="00EA2A61" w:rsidRPr="00C26EB5">
        <w:rPr>
          <w:rFonts w:asciiTheme="majorEastAsia" w:eastAsiaTheme="majorEastAsia" w:hAnsiTheme="majorEastAsia" w:hint="eastAsia"/>
          <w:b/>
          <w:sz w:val="22"/>
        </w:rPr>
        <w:t>）</w:t>
      </w:r>
      <w:r w:rsidR="006E794D" w:rsidRPr="00C26EB5">
        <w:rPr>
          <w:rFonts w:asciiTheme="majorEastAsia" w:eastAsiaTheme="majorEastAsia" w:hAnsiTheme="majorEastAsia" w:hint="eastAsia"/>
          <w:b/>
          <w:sz w:val="22"/>
        </w:rPr>
        <w:t>の期間に</w:t>
      </w:r>
      <w:r w:rsidR="006D0F84" w:rsidRPr="00C26EB5">
        <w:rPr>
          <w:rFonts w:asciiTheme="majorEastAsia" w:eastAsiaTheme="majorEastAsia" w:hAnsiTheme="majorEastAsia" w:hint="eastAsia"/>
          <w:b/>
          <w:sz w:val="22"/>
        </w:rPr>
        <w:t>メールにて送信すること</w:t>
      </w:r>
      <w:r w:rsidR="00514CC8" w:rsidRPr="00C26EB5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4029F23E" w14:textId="77777777" w:rsidR="000A7189" w:rsidRPr="00C26EB5" w:rsidRDefault="006E794D" w:rsidP="000F578C">
      <w:pPr>
        <w:ind w:leftChars="1073" w:left="2556" w:hangingChars="204" w:hanging="427"/>
        <w:rPr>
          <w:rFonts w:asciiTheme="majorEastAsia" w:eastAsiaTheme="majorEastAsia" w:hAnsiTheme="majorEastAsia"/>
          <w:b/>
          <w:sz w:val="22"/>
        </w:rPr>
      </w:pPr>
      <w:r w:rsidRPr="00C26EB5">
        <w:rPr>
          <w:rFonts w:asciiTheme="majorEastAsia" w:eastAsiaTheme="majorEastAsia" w:hAnsiTheme="majorEastAsia" w:hint="eastAsia"/>
          <w:b/>
          <w:sz w:val="22"/>
        </w:rPr>
        <w:t>締切日を過ぎたものは受付しない。</w:t>
      </w:r>
    </w:p>
    <w:p w14:paraId="72EEF5E5" w14:textId="77777777" w:rsidR="000A7189" w:rsidRPr="00C26EB5" w:rsidRDefault="003F7770" w:rsidP="000F578C">
      <w:pPr>
        <w:ind w:leftChars="1073" w:left="2556" w:hangingChars="204" w:hanging="427"/>
        <w:rPr>
          <w:rFonts w:asciiTheme="majorEastAsia" w:eastAsiaTheme="majorEastAsia" w:hAnsiTheme="majorEastAsia"/>
          <w:b/>
          <w:sz w:val="22"/>
        </w:rPr>
      </w:pPr>
      <w:r w:rsidRPr="00C26EB5">
        <w:rPr>
          <w:rFonts w:asciiTheme="majorEastAsia" w:eastAsiaTheme="majorEastAsia" w:hAnsiTheme="majorEastAsia" w:hint="eastAsia"/>
          <w:b/>
          <w:sz w:val="22"/>
        </w:rPr>
        <w:t>fkantogakuren@yahoo.co.jp</w:t>
      </w:r>
      <w:bookmarkStart w:id="1" w:name="_Hlk14939439"/>
    </w:p>
    <w:p w14:paraId="340F471E" w14:textId="77777777" w:rsidR="000A7189" w:rsidRPr="00C26EB5" w:rsidRDefault="003112A6" w:rsidP="000F578C">
      <w:pPr>
        <w:ind w:leftChars="1073" w:left="2556" w:hangingChars="204" w:hanging="427"/>
        <w:rPr>
          <w:rFonts w:asciiTheme="majorEastAsia" w:eastAsiaTheme="majorEastAsia" w:hAnsiTheme="majorEastAsia"/>
          <w:b/>
          <w:sz w:val="22"/>
        </w:rPr>
      </w:pPr>
      <w:r w:rsidRPr="00C26EB5">
        <w:rPr>
          <w:rFonts w:asciiTheme="minorEastAsia" w:eastAsiaTheme="minorEastAsia" w:hAnsiTheme="minorEastAsia" w:hint="eastAsia"/>
          <w:b/>
          <w:i/>
          <w:sz w:val="22"/>
        </w:rPr>
        <w:t>※</w:t>
      </w:r>
      <w:r w:rsidR="00162A3B" w:rsidRPr="00C26EB5">
        <w:rPr>
          <w:rFonts w:asciiTheme="minorEastAsia" w:eastAsiaTheme="minorEastAsia" w:hAnsiTheme="minorEastAsia" w:hint="eastAsia"/>
          <w:b/>
          <w:i/>
          <w:sz w:val="22"/>
        </w:rPr>
        <w:t xml:space="preserve">　</w:t>
      </w:r>
      <w:r w:rsidR="003B1073" w:rsidRPr="00C26EB5">
        <w:rPr>
          <w:rFonts w:asciiTheme="minorEastAsia" w:eastAsiaTheme="minorEastAsia" w:hAnsiTheme="minorEastAsia" w:hint="eastAsia"/>
          <w:b/>
          <w:i/>
          <w:sz w:val="22"/>
        </w:rPr>
        <w:t>申し込みメールの宛先に自校の監督へＣＣで送信の事。</w:t>
      </w:r>
    </w:p>
    <w:p w14:paraId="22EC8BC2" w14:textId="77777777" w:rsidR="000A7189" w:rsidRPr="00C26EB5" w:rsidRDefault="006F5772" w:rsidP="000F578C">
      <w:pPr>
        <w:ind w:leftChars="1073" w:left="2556" w:hangingChars="204" w:hanging="427"/>
        <w:rPr>
          <w:rFonts w:asciiTheme="majorEastAsia" w:eastAsiaTheme="majorEastAsia" w:hAnsiTheme="majorEastAsia"/>
          <w:b/>
          <w:sz w:val="22"/>
        </w:rPr>
      </w:pPr>
      <w:r w:rsidRPr="00C26EB5">
        <w:rPr>
          <w:rFonts w:asciiTheme="minorEastAsia" w:eastAsiaTheme="minorEastAsia" w:hAnsiTheme="minorEastAsia" w:hint="eastAsia"/>
          <w:b/>
          <w:i/>
          <w:sz w:val="22"/>
        </w:rPr>
        <w:t>※　監督は申込内容をチェックしてください。</w:t>
      </w:r>
    </w:p>
    <w:p w14:paraId="01BC1AD4" w14:textId="17A58D94" w:rsidR="00162A3B" w:rsidRPr="00C26EB5" w:rsidRDefault="00162A3B" w:rsidP="000F578C">
      <w:pPr>
        <w:ind w:leftChars="1073" w:left="2554" w:hangingChars="204" w:hanging="425"/>
        <w:rPr>
          <w:rFonts w:asciiTheme="minorEastAsia" w:eastAsiaTheme="minorEastAsia" w:hAnsiTheme="minorEastAsia"/>
          <w:bCs/>
          <w:iCs/>
          <w:sz w:val="22"/>
        </w:rPr>
      </w:pPr>
      <w:r w:rsidRPr="00C26EB5">
        <w:rPr>
          <w:rFonts w:asciiTheme="minorEastAsia" w:eastAsiaTheme="minorEastAsia" w:hAnsiTheme="minorEastAsia" w:hint="eastAsia"/>
          <w:bCs/>
          <w:iCs/>
          <w:sz w:val="22"/>
        </w:rPr>
        <w:t xml:space="preserve">※　</w:t>
      </w:r>
      <w:r w:rsidR="002D1A23" w:rsidRPr="00C26EB5">
        <w:rPr>
          <w:rFonts w:asciiTheme="minorEastAsia" w:eastAsiaTheme="minorEastAsia" w:hAnsiTheme="minorEastAsia" w:hint="eastAsia"/>
          <w:bCs/>
          <w:iCs/>
          <w:sz w:val="22"/>
        </w:rPr>
        <w:t>９月２</w:t>
      </w:r>
      <w:r w:rsidR="00C605E7" w:rsidRPr="00C26EB5">
        <w:rPr>
          <w:rFonts w:asciiTheme="minorEastAsia" w:eastAsiaTheme="minorEastAsia" w:hAnsiTheme="minorEastAsia" w:hint="eastAsia"/>
          <w:bCs/>
          <w:iCs/>
          <w:sz w:val="22"/>
        </w:rPr>
        <w:t>２</w:t>
      </w:r>
      <w:r w:rsidR="002D1A23" w:rsidRPr="00C26EB5">
        <w:rPr>
          <w:rFonts w:asciiTheme="minorEastAsia" w:eastAsiaTheme="minorEastAsia" w:hAnsiTheme="minorEastAsia" w:hint="eastAsia"/>
          <w:bCs/>
          <w:iCs/>
          <w:sz w:val="22"/>
        </w:rPr>
        <w:t>日（</w:t>
      </w:r>
      <w:r w:rsidR="008528F0" w:rsidRPr="00C26EB5">
        <w:rPr>
          <w:rFonts w:asciiTheme="minorEastAsia" w:eastAsiaTheme="minorEastAsia" w:hAnsiTheme="minorEastAsia" w:hint="eastAsia"/>
          <w:bCs/>
          <w:iCs/>
          <w:sz w:val="22"/>
        </w:rPr>
        <w:t>木</w:t>
      </w:r>
      <w:r w:rsidR="002D1A23" w:rsidRPr="00C26EB5">
        <w:rPr>
          <w:rFonts w:asciiTheme="minorEastAsia" w:eastAsiaTheme="minorEastAsia" w:hAnsiTheme="minorEastAsia" w:hint="eastAsia"/>
          <w:bCs/>
          <w:iCs/>
          <w:sz w:val="22"/>
        </w:rPr>
        <w:t>）までに</w:t>
      </w:r>
      <w:r w:rsidRPr="00C26EB5">
        <w:rPr>
          <w:rFonts w:asciiTheme="minorEastAsia" w:eastAsiaTheme="minorEastAsia" w:hAnsiTheme="minorEastAsia" w:hint="eastAsia"/>
          <w:bCs/>
          <w:iCs/>
          <w:sz w:val="22"/>
        </w:rPr>
        <w:t>申込を受付けた旨の返信を行う</w:t>
      </w:r>
      <w:r w:rsidR="00BD06C5" w:rsidRPr="00C26EB5">
        <w:rPr>
          <w:rFonts w:asciiTheme="minorEastAsia" w:eastAsiaTheme="minorEastAsia" w:hAnsiTheme="minorEastAsia" w:hint="eastAsia"/>
          <w:bCs/>
          <w:iCs/>
          <w:sz w:val="22"/>
        </w:rPr>
        <w:t>。</w:t>
      </w:r>
      <w:r w:rsidR="006E794D" w:rsidRPr="00C26EB5">
        <w:rPr>
          <w:rFonts w:asciiTheme="minorEastAsia" w:eastAsiaTheme="minorEastAsia" w:hAnsiTheme="minorEastAsia" w:hint="eastAsia"/>
          <w:bCs/>
          <w:iCs/>
          <w:sz w:val="22"/>
        </w:rPr>
        <w:t>返信が無いときはエントリーを受け付けていない</w:t>
      </w:r>
      <w:r w:rsidR="00891A70" w:rsidRPr="00C26EB5">
        <w:rPr>
          <w:rFonts w:asciiTheme="minorEastAsia" w:eastAsiaTheme="minorEastAsia" w:hAnsiTheme="minorEastAsia" w:hint="eastAsia"/>
          <w:bCs/>
          <w:iCs/>
          <w:sz w:val="22"/>
        </w:rPr>
        <w:t>ため、</w:t>
      </w:r>
      <w:r w:rsidR="006E794D" w:rsidRPr="00C26EB5">
        <w:rPr>
          <w:rFonts w:asciiTheme="minorEastAsia" w:eastAsiaTheme="minorEastAsia" w:hAnsiTheme="minorEastAsia" w:hint="eastAsia"/>
          <w:bCs/>
          <w:iCs/>
          <w:sz w:val="22"/>
        </w:rPr>
        <w:t>別途連絡を取ること。</w:t>
      </w:r>
    </w:p>
    <w:bookmarkEnd w:id="1"/>
    <w:p w14:paraId="1F40E533" w14:textId="77777777" w:rsidR="006110C3" w:rsidRPr="00C26EB5" w:rsidRDefault="004451F5" w:rsidP="006110C3">
      <w:pPr>
        <w:tabs>
          <w:tab w:val="left" w:pos="2127"/>
        </w:tabs>
        <w:ind w:left="2130" w:hangingChars="1022" w:hanging="2130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10</w:t>
      </w:r>
      <w:r w:rsidR="00D64F9D" w:rsidRPr="00C26EB5">
        <w:rPr>
          <w:rFonts w:asciiTheme="minorEastAsia" w:eastAsiaTheme="minorEastAsia" w:hAnsiTheme="minorEastAsia" w:hint="eastAsia"/>
          <w:sz w:val="22"/>
        </w:rPr>
        <w:t>．</w:t>
      </w:r>
      <w:r w:rsidR="006D0F84" w:rsidRPr="00C26EB5">
        <w:rPr>
          <w:rFonts w:asciiTheme="minorEastAsia" w:eastAsiaTheme="minorEastAsia" w:hAnsiTheme="minorEastAsia" w:hint="eastAsia"/>
          <w:spacing w:val="95"/>
          <w:kern w:val="0"/>
          <w:sz w:val="22"/>
          <w:fitText w:val="1040" w:id="-1456215548"/>
        </w:rPr>
        <w:t>シー</w:t>
      </w:r>
      <w:r w:rsidR="006D0F84" w:rsidRPr="00C26EB5">
        <w:rPr>
          <w:rFonts w:asciiTheme="minorEastAsia" w:eastAsiaTheme="minorEastAsia" w:hAnsiTheme="minorEastAsia" w:hint="eastAsia"/>
          <w:kern w:val="0"/>
          <w:sz w:val="22"/>
          <w:fitText w:val="1040" w:id="-1456215548"/>
        </w:rPr>
        <w:t>ド</w:t>
      </w:r>
      <w:r w:rsidR="00D64F9D" w:rsidRPr="00C26EB5">
        <w:rPr>
          <w:rFonts w:asciiTheme="minorEastAsia" w:eastAsiaTheme="minorEastAsia" w:hAnsiTheme="minorEastAsia" w:hint="eastAsia"/>
          <w:sz w:val="22"/>
        </w:rPr>
        <w:tab/>
      </w:r>
      <w:r w:rsidR="002B0993" w:rsidRPr="00C26EB5">
        <w:rPr>
          <w:rFonts w:ascii="ＭＳ ゴシック" w:eastAsia="ＭＳ ゴシック" w:hAnsi="ＭＳ ゴシック" w:hint="eastAsia"/>
          <w:b/>
          <w:bCs/>
          <w:sz w:val="22"/>
        </w:rPr>
        <w:t>個人戦</w:t>
      </w:r>
      <w:r w:rsidR="002B0993" w:rsidRPr="00C26EB5">
        <w:rPr>
          <w:rFonts w:asciiTheme="minorEastAsia" w:eastAsiaTheme="minorEastAsia" w:hAnsiTheme="minorEastAsia" w:hint="eastAsia"/>
          <w:sz w:val="22"/>
        </w:rPr>
        <w:t>：</w:t>
      </w:r>
      <w:r w:rsidR="00891A70" w:rsidRPr="00C26EB5">
        <w:rPr>
          <w:rFonts w:asciiTheme="minorEastAsia" w:eastAsiaTheme="minorEastAsia" w:hAnsiTheme="minorEastAsia" w:hint="eastAsia"/>
          <w:sz w:val="22"/>
        </w:rPr>
        <w:t>前年度大会</w:t>
      </w:r>
      <w:r w:rsidR="00C605E7" w:rsidRPr="00C26EB5">
        <w:rPr>
          <w:rFonts w:asciiTheme="minorEastAsia" w:eastAsiaTheme="minorEastAsia" w:hAnsiTheme="minorEastAsia" w:hint="eastAsia"/>
          <w:sz w:val="22"/>
        </w:rPr>
        <w:t>の</w:t>
      </w:r>
      <w:r w:rsidR="00891A70" w:rsidRPr="00C26EB5">
        <w:rPr>
          <w:rFonts w:asciiTheme="minorEastAsia" w:eastAsiaTheme="minorEastAsia" w:hAnsiTheme="minorEastAsia" w:hint="eastAsia"/>
          <w:sz w:val="22"/>
        </w:rPr>
        <w:t>ランキングにより各種目上位８名を</w:t>
      </w:r>
      <w:r w:rsidR="00D64F9D" w:rsidRPr="00C26EB5">
        <w:rPr>
          <w:rFonts w:asciiTheme="minorEastAsia" w:eastAsiaTheme="minorEastAsia" w:hAnsiTheme="minorEastAsia" w:hint="eastAsia"/>
          <w:sz w:val="22"/>
        </w:rPr>
        <w:t>シード選手として</w:t>
      </w:r>
      <w:r w:rsidR="00502559" w:rsidRPr="00C26EB5">
        <w:rPr>
          <w:rFonts w:asciiTheme="minorEastAsia" w:eastAsiaTheme="minorEastAsia" w:hAnsiTheme="minorEastAsia" w:hint="eastAsia"/>
          <w:sz w:val="22"/>
        </w:rPr>
        <w:t>予選プールを免除</w:t>
      </w:r>
      <w:r w:rsidR="002B0993" w:rsidRPr="00C26EB5">
        <w:rPr>
          <w:rFonts w:asciiTheme="minorEastAsia" w:eastAsiaTheme="minorEastAsia" w:hAnsiTheme="minorEastAsia" w:hint="eastAsia"/>
          <w:sz w:val="22"/>
        </w:rPr>
        <w:t>す</w:t>
      </w:r>
      <w:r w:rsidR="00502559" w:rsidRPr="00C26EB5">
        <w:rPr>
          <w:rFonts w:asciiTheme="minorEastAsia" w:eastAsiaTheme="minorEastAsia" w:hAnsiTheme="minorEastAsia" w:hint="eastAsia"/>
          <w:sz w:val="22"/>
        </w:rPr>
        <w:t>る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258E1747" w14:textId="656DB9F9" w:rsidR="002B0993" w:rsidRPr="00C26EB5" w:rsidRDefault="002B0993" w:rsidP="006110C3">
      <w:pPr>
        <w:ind w:leftChars="1073" w:left="2556" w:hangingChars="204" w:hanging="427"/>
        <w:rPr>
          <w:rFonts w:asciiTheme="minorEastAsia" w:eastAsiaTheme="minorEastAsia" w:hAnsiTheme="minorEastAsia"/>
          <w:sz w:val="22"/>
        </w:rPr>
      </w:pPr>
      <w:r w:rsidRPr="00C26EB5">
        <w:rPr>
          <w:rFonts w:asciiTheme="majorEastAsia" w:eastAsiaTheme="majorEastAsia" w:hAnsiTheme="majorEastAsia" w:hint="eastAsia"/>
          <w:b/>
          <w:bCs/>
          <w:sz w:val="22"/>
        </w:rPr>
        <w:t>団体戦</w:t>
      </w:r>
      <w:r w:rsidRPr="00C26EB5">
        <w:rPr>
          <w:rFonts w:asciiTheme="minorEastAsia" w:eastAsiaTheme="minorEastAsia" w:hAnsiTheme="minorEastAsia" w:hint="eastAsia"/>
          <w:sz w:val="22"/>
        </w:rPr>
        <w:t>：２０</w:t>
      </w:r>
      <w:r w:rsidR="0005655D" w:rsidRPr="00C26EB5">
        <w:rPr>
          <w:rFonts w:asciiTheme="minorEastAsia" w:eastAsiaTheme="minorEastAsia" w:hAnsiTheme="minorEastAsia" w:hint="eastAsia"/>
          <w:sz w:val="22"/>
        </w:rPr>
        <w:t>２２</w:t>
      </w:r>
      <w:r w:rsidRPr="00C26EB5">
        <w:rPr>
          <w:rFonts w:asciiTheme="minorEastAsia" w:eastAsiaTheme="minorEastAsia" w:hAnsiTheme="minorEastAsia" w:hint="eastAsia"/>
          <w:sz w:val="22"/>
        </w:rPr>
        <w:t>年リーグ戦入替戦終了時の順位とする。</w:t>
      </w:r>
    </w:p>
    <w:p w14:paraId="496B194B" w14:textId="5A49FAAC" w:rsidR="000A7189" w:rsidRPr="00C26EB5" w:rsidRDefault="004451F5" w:rsidP="000A7189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1</w:t>
      </w:r>
      <w:r w:rsidR="006110C3" w:rsidRPr="00C26EB5">
        <w:rPr>
          <w:rFonts w:asciiTheme="minorEastAsia" w:eastAsiaTheme="minorEastAsia" w:hAnsiTheme="minorEastAsia"/>
          <w:sz w:val="22"/>
        </w:rPr>
        <w:t>1</w:t>
      </w:r>
      <w:r w:rsidR="003F7770" w:rsidRPr="00C26EB5">
        <w:rPr>
          <w:rFonts w:asciiTheme="minorEastAsia" w:eastAsiaTheme="minorEastAsia" w:hAnsiTheme="minorEastAsia" w:hint="eastAsia"/>
          <w:sz w:val="22"/>
        </w:rPr>
        <w:t>．</w:t>
      </w:r>
      <w:r w:rsidR="003F7770" w:rsidRPr="00C26EB5">
        <w:rPr>
          <w:rFonts w:asciiTheme="minorEastAsia" w:eastAsiaTheme="minorEastAsia" w:hAnsiTheme="minorEastAsia" w:hint="eastAsia"/>
          <w:spacing w:val="300"/>
          <w:kern w:val="0"/>
          <w:sz w:val="22"/>
          <w:fitText w:val="1040" w:id="-1456215546"/>
        </w:rPr>
        <w:t>表</w:t>
      </w:r>
      <w:r w:rsidR="003F7770" w:rsidRPr="00C26EB5">
        <w:rPr>
          <w:rFonts w:asciiTheme="minorEastAsia" w:eastAsiaTheme="minorEastAsia" w:hAnsiTheme="minorEastAsia" w:hint="eastAsia"/>
          <w:kern w:val="0"/>
          <w:sz w:val="22"/>
          <w:fitText w:val="1040" w:id="-1456215546"/>
        </w:rPr>
        <w:t>彰</w:t>
      </w:r>
      <w:r w:rsidR="003F7770" w:rsidRPr="00C26EB5">
        <w:rPr>
          <w:rFonts w:asciiTheme="minorEastAsia" w:eastAsiaTheme="minorEastAsia" w:hAnsiTheme="minorEastAsia" w:hint="eastAsia"/>
          <w:sz w:val="22"/>
        </w:rPr>
        <w:tab/>
      </w:r>
      <w:r w:rsidR="003B0CA5" w:rsidRPr="00C26EB5">
        <w:rPr>
          <w:rFonts w:asciiTheme="minorEastAsia" w:eastAsiaTheme="minorEastAsia" w:hAnsiTheme="minorEastAsia" w:hint="eastAsia"/>
          <w:sz w:val="22"/>
        </w:rPr>
        <w:t>個人戦８位、団体戦３位まで</w:t>
      </w:r>
      <w:r w:rsidR="00A27509" w:rsidRPr="00C26EB5">
        <w:rPr>
          <w:rFonts w:asciiTheme="minorEastAsia" w:eastAsiaTheme="minorEastAsia" w:hAnsiTheme="minorEastAsia" w:hint="eastAsia"/>
          <w:sz w:val="22"/>
        </w:rPr>
        <w:t>決勝戦終了時に</w:t>
      </w:r>
      <w:r w:rsidR="003B0CA5" w:rsidRPr="00C26EB5">
        <w:rPr>
          <w:rFonts w:asciiTheme="minorEastAsia" w:eastAsiaTheme="minorEastAsia" w:hAnsiTheme="minorEastAsia" w:hint="eastAsia"/>
          <w:sz w:val="22"/>
        </w:rPr>
        <w:t>表彰を行う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0DD19337" w14:textId="3CD61CD3" w:rsidR="00084B93" w:rsidRPr="00C26EB5" w:rsidRDefault="00117573" w:rsidP="000A7189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1</w:t>
      </w:r>
      <w:r w:rsidR="006110C3" w:rsidRPr="00C26EB5">
        <w:rPr>
          <w:rFonts w:asciiTheme="minorEastAsia" w:eastAsiaTheme="minorEastAsia" w:hAnsiTheme="minorEastAsia"/>
          <w:sz w:val="22"/>
        </w:rPr>
        <w:t>2</w:t>
      </w:r>
      <w:r w:rsidRPr="00C26EB5">
        <w:rPr>
          <w:rFonts w:asciiTheme="minorEastAsia" w:eastAsiaTheme="minorEastAsia" w:hAnsiTheme="minorEastAsia" w:hint="eastAsia"/>
          <w:sz w:val="22"/>
        </w:rPr>
        <w:t>．</w:t>
      </w:r>
      <w:r w:rsidR="006762A0" w:rsidRPr="00C26EB5">
        <w:rPr>
          <w:rFonts w:asciiTheme="minorEastAsia" w:eastAsiaTheme="minorEastAsia" w:hAnsiTheme="minorEastAsia" w:hint="eastAsia"/>
          <w:spacing w:val="300"/>
          <w:kern w:val="0"/>
          <w:sz w:val="22"/>
          <w:fitText w:val="1040" w:id="-1456215545"/>
        </w:rPr>
        <w:t>推</w:t>
      </w:r>
      <w:r w:rsidR="006762A0" w:rsidRPr="00C26EB5">
        <w:rPr>
          <w:rFonts w:asciiTheme="minorEastAsia" w:eastAsiaTheme="minorEastAsia" w:hAnsiTheme="minorEastAsia" w:hint="eastAsia"/>
          <w:kern w:val="0"/>
          <w:sz w:val="22"/>
          <w:fitText w:val="1040" w:id="-1456215545"/>
        </w:rPr>
        <w:t>薦</w:t>
      </w:r>
      <w:r w:rsidR="006762A0" w:rsidRPr="00C26EB5">
        <w:rPr>
          <w:rFonts w:asciiTheme="minorEastAsia" w:eastAsiaTheme="minorEastAsia" w:hAnsiTheme="minorEastAsia"/>
          <w:kern w:val="0"/>
          <w:sz w:val="22"/>
        </w:rPr>
        <w:tab/>
      </w:r>
      <w:r w:rsidR="006762A0" w:rsidRPr="00C26EB5">
        <w:rPr>
          <w:rFonts w:asciiTheme="minorEastAsia" w:eastAsiaTheme="minorEastAsia" w:hAnsiTheme="minorEastAsia" w:hint="eastAsia"/>
          <w:kern w:val="0"/>
          <w:sz w:val="22"/>
        </w:rPr>
        <w:t>インカレへの推薦は、次の通りとする。</w:t>
      </w:r>
    </w:p>
    <w:tbl>
      <w:tblPr>
        <w:tblStyle w:val="ad"/>
        <w:tblW w:w="0" w:type="auto"/>
        <w:tblInd w:w="2263" w:type="dxa"/>
        <w:tblLook w:val="04A0" w:firstRow="1" w:lastRow="0" w:firstColumn="1" w:lastColumn="0" w:noHBand="0" w:noVBand="1"/>
      </w:tblPr>
      <w:tblGrid>
        <w:gridCol w:w="1347"/>
        <w:gridCol w:w="1348"/>
        <w:gridCol w:w="1348"/>
        <w:gridCol w:w="1348"/>
      </w:tblGrid>
      <w:tr w:rsidR="00C26EB5" w:rsidRPr="00C26EB5" w14:paraId="57DCE4A6" w14:textId="2BB58DC2" w:rsidTr="00B856AF">
        <w:tc>
          <w:tcPr>
            <w:tcW w:w="1347" w:type="dxa"/>
            <w:vAlign w:val="center"/>
          </w:tcPr>
          <w:p w14:paraId="70DA36DF" w14:textId="039A1FA7" w:rsidR="00D45B07" w:rsidRPr="00C26EB5" w:rsidRDefault="00D45B07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区分</w:t>
            </w:r>
          </w:p>
        </w:tc>
        <w:tc>
          <w:tcPr>
            <w:tcW w:w="2696" w:type="dxa"/>
            <w:gridSpan w:val="2"/>
            <w:vAlign w:val="center"/>
          </w:tcPr>
          <w:p w14:paraId="355C2165" w14:textId="36DE3327" w:rsidR="00D45B07" w:rsidRPr="00C26EB5" w:rsidRDefault="00D45B07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個人戦</w:t>
            </w:r>
          </w:p>
        </w:tc>
        <w:tc>
          <w:tcPr>
            <w:tcW w:w="1348" w:type="dxa"/>
            <w:vAlign w:val="center"/>
          </w:tcPr>
          <w:p w14:paraId="6F0C046B" w14:textId="4BFFF4B8" w:rsidR="00D45B07" w:rsidRPr="00C26EB5" w:rsidRDefault="00D45B07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団体戦</w:t>
            </w:r>
          </w:p>
        </w:tc>
      </w:tr>
      <w:tr w:rsidR="00C26EB5" w:rsidRPr="00C26EB5" w14:paraId="0266106E" w14:textId="60FF9144" w:rsidTr="00D45B07">
        <w:tc>
          <w:tcPr>
            <w:tcW w:w="1347" w:type="dxa"/>
            <w:vAlign w:val="center"/>
          </w:tcPr>
          <w:p w14:paraId="503C964F" w14:textId="6AC95C77" w:rsidR="005C41FA" w:rsidRPr="00C26EB5" w:rsidRDefault="005C41FA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男子</w:t>
            </w:r>
          </w:p>
        </w:tc>
        <w:tc>
          <w:tcPr>
            <w:tcW w:w="1348" w:type="dxa"/>
            <w:vAlign w:val="center"/>
          </w:tcPr>
          <w:p w14:paraId="3F5F4504" w14:textId="766BA8F0" w:rsidR="005C41FA" w:rsidRPr="00C26EB5" w:rsidRDefault="005C41FA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Ｆ/Ｅ/Ｓ</w:t>
            </w:r>
          </w:p>
        </w:tc>
        <w:tc>
          <w:tcPr>
            <w:tcW w:w="1348" w:type="dxa"/>
            <w:vAlign w:val="center"/>
          </w:tcPr>
          <w:p w14:paraId="44E78F02" w14:textId="758400F1" w:rsidR="005C41FA" w:rsidRPr="00C26EB5" w:rsidRDefault="00D45B07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４</w:t>
            </w:r>
            <w:r w:rsidR="0005655D"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３</w:t>
            </w: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人</w:t>
            </w:r>
          </w:p>
        </w:tc>
        <w:tc>
          <w:tcPr>
            <w:tcW w:w="1348" w:type="dxa"/>
            <w:vAlign w:val="center"/>
          </w:tcPr>
          <w:p w14:paraId="4774D0B8" w14:textId="21F88A7F" w:rsidR="005C41FA" w:rsidRPr="00C26EB5" w:rsidRDefault="002B0993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１</w:t>
            </w:r>
            <w:r w:rsidR="0005655D"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０</w:t>
            </w: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校</w:t>
            </w:r>
          </w:p>
        </w:tc>
      </w:tr>
      <w:tr w:rsidR="00C26EB5" w:rsidRPr="00C26EB5" w14:paraId="17645A6F" w14:textId="4CE5D3A1" w:rsidTr="00D45B07">
        <w:tc>
          <w:tcPr>
            <w:tcW w:w="1347" w:type="dxa"/>
            <w:vMerge w:val="restart"/>
            <w:vAlign w:val="center"/>
          </w:tcPr>
          <w:p w14:paraId="2090F121" w14:textId="4CE59F2E" w:rsidR="002B0993" w:rsidRPr="00C26EB5" w:rsidRDefault="002B0993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女子</w:t>
            </w:r>
          </w:p>
        </w:tc>
        <w:tc>
          <w:tcPr>
            <w:tcW w:w="1348" w:type="dxa"/>
            <w:vAlign w:val="center"/>
          </w:tcPr>
          <w:p w14:paraId="737F360F" w14:textId="5E73EE4E" w:rsidR="002B0993" w:rsidRPr="00C26EB5" w:rsidRDefault="002B0993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Ｆ/Ｅ</w:t>
            </w:r>
          </w:p>
        </w:tc>
        <w:tc>
          <w:tcPr>
            <w:tcW w:w="1348" w:type="dxa"/>
            <w:vAlign w:val="center"/>
          </w:tcPr>
          <w:p w14:paraId="7249E1B2" w14:textId="091139D8" w:rsidR="002B0993" w:rsidRPr="00C26EB5" w:rsidRDefault="00D45B07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３９人</w:t>
            </w:r>
          </w:p>
        </w:tc>
        <w:tc>
          <w:tcPr>
            <w:tcW w:w="1348" w:type="dxa"/>
            <w:vMerge w:val="restart"/>
            <w:vAlign w:val="center"/>
          </w:tcPr>
          <w:p w14:paraId="27F4A3E0" w14:textId="7475D35B" w:rsidR="002B0993" w:rsidRPr="00C26EB5" w:rsidRDefault="0005655D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８</w:t>
            </w:r>
            <w:r w:rsidR="002B0993"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校</w:t>
            </w:r>
          </w:p>
        </w:tc>
      </w:tr>
      <w:tr w:rsidR="00C26EB5" w:rsidRPr="00C26EB5" w14:paraId="35C88C74" w14:textId="08452C5B" w:rsidTr="00D45B07">
        <w:tc>
          <w:tcPr>
            <w:tcW w:w="1347" w:type="dxa"/>
            <w:vMerge/>
            <w:vAlign w:val="center"/>
          </w:tcPr>
          <w:p w14:paraId="1E042CFF" w14:textId="77777777" w:rsidR="002B0993" w:rsidRPr="00C26EB5" w:rsidRDefault="002B0993" w:rsidP="006762A0">
            <w:pPr>
              <w:tabs>
                <w:tab w:val="left" w:pos="2268"/>
              </w:tabs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213EFEEA" w14:textId="686F315C" w:rsidR="002B0993" w:rsidRPr="00C26EB5" w:rsidRDefault="002B0993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</w:tc>
        <w:tc>
          <w:tcPr>
            <w:tcW w:w="1348" w:type="dxa"/>
            <w:vAlign w:val="center"/>
          </w:tcPr>
          <w:p w14:paraId="08C62D67" w14:textId="55315143" w:rsidR="002B0993" w:rsidRPr="00C26EB5" w:rsidRDefault="0005655D" w:rsidP="00D45B07">
            <w:pPr>
              <w:tabs>
                <w:tab w:val="left" w:pos="2268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３１</w:t>
            </w:r>
            <w:r w:rsidR="00D45B07" w:rsidRPr="00C26EB5">
              <w:rPr>
                <w:rFonts w:asciiTheme="minorEastAsia" w:eastAsiaTheme="minorEastAsia" w:hAnsiTheme="minorEastAsia" w:hint="eastAsia"/>
                <w:kern w:val="0"/>
                <w:sz w:val="22"/>
              </w:rPr>
              <w:t>人</w:t>
            </w:r>
          </w:p>
        </w:tc>
        <w:tc>
          <w:tcPr>
            <w:tcW w:w="1348" w:type="dxa"/>
            <w:vMerge/>
            <w:vAlign w:val="center"/>
          </w:tcPr>
          <w:p w14:paraId="60C348CB" w14:textId="77777777" w:rsidR="002B0993" w:rsidRPr="00C26EB5" w:rsidRDefault="002B0993" w:rsidP="006762A0">
            <w:pPr>
              <w:tabs>
                <w:tab w:val="left" w:pos="2268"/>
              </w:tabs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61694BA0" w14:textId="4C27A6BE" w:rsidR="00BB7179" w:rsidRPr="00C26EB5" w:rsidRDefault="00D45B07" w:rsidP="002741BA">
      <w:pPr>
        <w:tabs>
          <w:tab w:val="left" w:pos="2127"/>
        </w:tabs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1</w:t>
      </w:r>
      <w:r w:rsidR="006110C3" w:rsidRPr="00C26EB5">
        <w:rPr>
          <w:rFonts w:asciiTheme="minorEastAsia" w:eastAsiaTheme="minorEastAsia" w:hAnsiTheme="minorEastAsia"/>
          <w:sz w:val="22"/>
        </w:rPr>
        <w:t>3</w:t>
      </w:r>
      <w:r w:rsidRPr="00C26EB5">
        <w:rPr>
          <w:rFonts w:asciiTheme="minorEastAsia" w:eastAsiaTheme="minorEastAsia" w:hAnsiTheme="minorEastAsia" w:hint="eastAsia"/>
          <w:sz w:val="22"/>
        </w:rPr>
        <w:t>．</w:t>
      </w:r>
      <w:r w:rsidR="00117573" w:rsidRPr="00C26EB5">
        <w:rPr>
          <w:rFonts w:asciiTheme="minorEastAsia" w:eastAsiaTheme="minorEastAsia" w:hAnsiTheme="minorEastAsia" w:hint="eastAsia"/>
          <w:w w:val="94"/>
          <w:kern w:val="0"/>
          <w:sz w:val="22"/>
          <w:fitText w:val="1040" w:id="-1456215544"/>
        </w:rPr>
        <w:t>感染症対</w:t>
      </w:r>
      <w:r w:rsidR="00117573" w:rsidRPr="00C26EB5">
        <w:rPr>
          <w:rFonts w:asciiTheme="minorEastAsia" w:eastAsiaTheme="minorEastAsia" w:hAnsiTheme="minorEastAsia" w:hint="eastAsia"/>
          <w:spacing w:val="4"/>
          <w:w w:val="94"/>
          <w:kern w:val="0"/>
          <w:sz w:val="22"/>
          <w:fitText w:val="1040" w:id="-1456215544"/>
        </w:rPr>
        <w:t>策</w:t>
      </w:r>
      <w:r w:rsidR="00F738EB" w:rsidRPr="00C26EB5">
        <w:rPr>
          <w:rFonts w:asciiTheme="minorEastAsia" w:eastAsiaTheme="minorEastAsia" w:hAnsiTheme="minorEastAsia" w:hint="eastAsia"/>
          <w:sz w:val="22"/>
        </w:rPr>
        <w:tab/>
      </w:r>
      <w:r w:rsidR="00117573" w:rsidRPr="00C26EB5">
        <w:rPr>
          <w:rFonts w:asciiTheme="minorEastAsia" w:eastAsiaTheme="minorEastAsia" w:hAnsiTheme="minorEastAsia" w:hint="eastAsia"/>
          <w:sz w:val="22"/>
        </w:rPr>
        <w:t xml:space="preserve">①　</w:t>
      </w:r>
      <w:r w:rsidR="00BB7179" w:rsidRPr="00C26EB5">
        <w:rPr>
          <w:rFonts w:asciiTheme="minorEastAsia" w:eastAsiaTheme="minorEastAsia" w:hAnsiTheme="minorEastAsia" w:hint="eastAsia"/>
          <w:sz w:val="22"/>
        </w:rPr>
        <w:t>無観客試合とし、開会式等の式典は行わない。</w:t>
      </w:r>
    </w:p>
    <w:p w14:paraId="511998EF" w14:textId="30B860D1" w:rsidR="00E37B03" w:rsidRPr="00C26EB5" w:rsidRDefault="00BB7179" w:rsidP="00BB7179">
      <w:pPr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 xml:space="preserve">②　</w:t>
      </w:r>
      <w:r w:rsidR="00117573" w:rsidRPr="00C26EB5">
        <w:rPr>
          <w:rFonts w:asciiTheme="minorEastAsia" w:eastAsiaTheme="minorEastAsia" w:hAnsiTheme="minorEastAsia" w:hint="eastAsia"/>
          <w:sz w:val="22"/>
        </w:rPr>
        <w:t>２週間の体温測定と健康チェックを義務付ける。</w:t>
      </w:r>
    </w:p>
    <w:p w14:paraId="0DB91440" w14:textId="1D41370F" w:rsidR="00117573" w:rsidRPr="00C26EB5" w:rsidRDefault="00117573" w:rsidP="00E20CD8">
      <w:pPr>
        <w:ind w:leftChars="1286" w:left="2963" w:hangingChars="197" w:hanging="411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※　健康チェックアプリを使用するので添付の説明書により選手、監督が個人で入力のこと。</w:t>
      </w:r>
    </w:p>
    <w:p w14:paraId="69C81A81" w14:textId="3EA9E88A" w:rsidR="00BB17AE" w:rsidRPr="00C26EB5" w:rsidRDefault="00BB7179" w:rsidP="00E20CD8">
      <w:pPr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③</w:t>
      </w:r>
      <w:r w:rsidR="00117573" w:rsidRPr="00C26EB5">
        <w:rPr>
          <w:rFonts w:asciiTheme="minorEastAsia" w:eastAsiaTheme="minorEastAsia" w:hAnsiTheme="minorEastAsia" w:hint="eastAsia"/>
          <w:sz w:val="22"/>
        </w:rPr>
        <w:t xml:space="preserve">　</w:t>
      </w:r>
      <w:r w:rsidR="00BB17AE" w:rsidRPr="00C26EB5">
        <w:rPr>
          <w:rFonts w:asciiTheme="minorEastAsia" w:eastAsiaTheme="minorEastAsia" w:hAnsiTheme="minorEastAsia" w:hint="eastAsia"/>
          <w:sz w:val="22"/>
        </w:rPr>
        <w:t>団体戦のエントリーは各種目５名とし</w:t>
      </w:r>
      <w:r w:rsidRPr="00C26EB5">
        <w:rPr>
          <w:rFonts w:asciiTheme="minorEastAsia" w:eastAsiaTheme="minorEastAsia" w:hAnsiTheme="minorEastAsia" w:hint="eastAsia"/>
          <w:sz w:val="22"/>
        </w:rPr>
        <w:t>個人戦は制限しない。</w:t>
      </w:r>
    </w:p>
    <w:p w14:paraId="609A5F81" w14:textId="18C5DD34" w:rsidR="00BB7179" w:rsidRPr="00C26EB5" w:rsidRDefault="00BB7179" w:rsidP="001F091C">
      <w:pPr>
        <w:tabs>
          <w:tab w:val="left" w:pos="2268"/>
        </w:tabs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④　体育館の入館は、エントリーした選手と監督又はコーチ１名と</w:t>
      </w:r>
      <w:r w:rsidR="001F091C" w:rsidRPr="00C26EB5">
        <w:rPr>
          <w:rFonts w:asciiTheme="minorEastAsia" w:eastAsiaTheme="minorEastAsia" w:hAnsiTheme="minorEastAsia" w:hint="eastAsia"/>
          <w:sz w:val="22"/>
        </w:rPr>
        <w:t>し、</w:t>
      </w:r>
      <w:r w:rsidRPr="00C26EB5">
        <w:rPr>
          <w:rFonts w:asciiTheme="minorEastAsia" w:eastAsiaTheme="minorEastAsia" w:hAnsiTheme="minorEastAsia" w:hint="eastAsia"/>
          <w:sz w:val="22"/>
        </w:rPr>
        <w:t>男女出場するときは、２名までとする。</w:t>
      </w:r>
    </w:p>
    <w:p w14:paraId="1D4EB8BF" w14:textId="77777777" w:rsidR="00BB7179" w:rsidRPr="00C26EB5" w:rsidRDefault="00BB7179" w:rsidP="00BB7179">
      <w:pPr>
        <w:tabs>
          <w:tab w:val="left" w:pos="2268"/>
        </w:tabs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⑤　大学ごとに出場者数に応じて観客席を指定し、大会期間中は変更しない。</w:t>
      </w:r>
    </w:p>
    <w:p w14:paraId="70124BE7" w14:textId="77777777" w:rsidR="00BB7179" w:rsidRPr="00C26EB5" w:rsidRDefault="00BB7179" w:rsidP="00BB7179">
      <w:pPr>
        <w:tabs>
          <w:tab w:val="left" w:pos="2268"/>
        </w:tabs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⑥　ベンチに入る人数を制限する。</w:t>
      </w:r>
    </w:p>
    <w:p w14:paraId="08F6D8EE" w14:textId="77777777" w:rsidR="00BB7179" w:rsidRPr="00C26EB5" w:rsidRDefault="00BB7179" w:rsidP="00BB7179">
      <w:pPr>
        <w:tabs>
          <w:tab w:val="left" w:pos="2268"/>
        </w:tabs>
        <w:ind w:leftChars="1286" w:left="2562" w:hangingChars="5" w:hanging="10"/>
        <w:rPr>
          <w:rFonts w:asciiTheme="minorEastAsia" w:eastAsiaTheme="minorEastAsia" w:hAnsiTheme="minorEastAsia"/>
          <w:sz w:val="22"/>
        </w:rPr>
      </w:pPr>
      <w:r w:rsidRPr="00C26EB5">
        <w:rPr>
          <w:rFonts w:asciiTheme="majorEastAsia" w:eastAsiaTheme="majorEastAsia" w:hAnsiTheme="majorEastAsia" w:hint="eastAsia"/>
          <w:b/>
          <w:bCs/>
          <w:sz w:val="22"/>
        </w:rPr>
        <w:t>個人戦</w:t>
      </w:r>
      <w:r w:rsidRPr="00C26EB5">
        <w:rPr>
          <w:rFonts w:asciiTheme="minorEastAsia" w:eastAsiaTheme="minorEastAsia" w:hAnsiTheme="minorEastAsia" w:hint="eastAsia"/>
          <w:sz w:val="22"/>
        </w:rPr>
        <w:t>：監督又はコーチのベンチ入りはベスト１６からとする。</w:t>
      </w:r>
    </w:p>
    <w:p w14:paraId="00ECC741" w14:textId="77777777" w:rsidR="00BB7179" w:rsidRPr="00C26EB5" w:rsidRDefault="00BB7179" w:rsidP="00BB7179">
      <w:pPr>
        <w:tabs>
          <w:tab w:val="left" w:pos="2268"/>
        </w:tabs>
        <w:ind w:leftChars="1286" w:left="2562" w:hangingChars="5" w:hanging="10"/>
        <w:rPr>
          <w:rFonts w:asciiTheme="minorEastAsia" w:eastAsiaTheme="minorEastAsia" w:hAnsiTheme="minorEastAsia"/>
          <w:sz w:val="22"/>
        </w:rPr>
      </w:pPr>
      <w:r w:rsidRPr="00C26EB5">
        <w:rPr>
          <w:rFonts w:asciiTheme="majorEastAsia" w:eastAsiaTheme="majorEastAsia" w:hAnsiTheme="majorEastAsia" w:hint="eastAsia"/>
          <w:b/>
          <w:bCs/>
          <w:sz w:val="22"/>
        </w:rPr>
        <w:t>団体戦</w:t>
      </w:r>
      <w:r w:rsidRPr="00C26EB5">
        <w:rPr>
          <w:rFonts w:asciiTheme="minorEastAsia" w:eastAsiaTheme="minorEastAsia" w:hAnsiTheme="minorEastAsia" w:hint="eastAsia"/>
          <w:sz w:val="22"/>
        </w:rPr>
        <w:t>：選手４名と監督又はコーチ等（日本フェンシング協会登録済</w:t>
      </w:r>
    </w:p>
    <w:p w14:paraId="49E1A3BE" w14:textId="79C3DF44" w:rsidR="00BB7179" w:rsidRPr="00C26EB5" w:rsidRDefault="00BB7179" w:rsidP="001F091C">
      <w:pPr>
        <w:tabs>
          <w:tab w:val="left" w:pos="2268"/>
        </w:tabs>
        <w:ind w:leftChars="1286" w:left="2562" w:hangingChars="5" w:hanging="10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みの者で学生は不可）１名の計５名迄とする。</w:t>
      </w:r>
    </w:p>
    <w:p w14:paraId="70538D0B" w14:textId="77777777" w:rsidR="00BB7179" w:rsidRPr="00C26EB5" w:rsidRDefault="00BB7179" w:rsidP="00BB7179">
      <w:pPr>
        <w:tabs>
          <w:tab w:val="left" w:pos="2268"/>
        </w:tabs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⑦　各種目の対戦終了者は、速やかに体育館から退館のこと。</w:t>
      </w:r>
    </w:p>
    <w:p w14:paraId="5056DF6C" w14:textId="77777777" w:rsidR="00BB7179" w:rsidRPr="00C26EB5" w:rsidRDefault="00BB7179" w:rsidP="00BB7179">
      <w:pPr>
        <w:tabs>
          <w:tab w:val="left" w:pos="2268"/>
        </w:tabs>
        <w:ind w:leftChars="1292" w:left="2564" w:firstLine="1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各種目終了後、各大学の最終退館者は、入退館管理者に申告すること。</w:t>
      </w:r>
    </w:p>
    <w:p w14:paraId="2FC618F6" w14:textId="77777777" w:rsidR="00BB7179" w:rsidRPr="00C26EB5" w:rsidRDefault="00BB7179" w:rsidP="00BB7179">
      <w:pPr>
        <w:tabs>
          <w:tab w:val="left" w:pos="2268"/>
        </w:tabs>
        <w:ind w:leftChars="1080" w:left="2566" w:hangingChars="203" w:hanging="423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⑧　部旗の掲示を禁止する。</w:t>
      </w:r>
    </w:p>
    <w:p w14:paraId="6A9EEC31" w14:textId="05F510FF" w:rsidR="00B86D8E" w:rsidRPr="00C26EB5" w:rsidRDefault="00117573" w:rsidP="002741BA">
      <w:pPr>
        <w:tabs>
          <w:tab w:val="left" w:pos="2127"/>
        </w:tabs>
        <w:rPr>
          <w:rFonts w:ascii="ＭＳ 明朝" w:hAnsi="ＭＳ 明朝"/>
          <w:kern w:val="0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1</w:t>
      </w:r>
      <w:r w:rsidR="006110C3" w:rsidRPr="00C26EB5">
        <w:rPr>
          <w:rFonts w:asciiTheme="minorEastAsia" w:eastAsiaTheme="minorEastAsia" w:hAnsiTheme="minorEastAsia"/>
          <w:sz w:val="22"/>
        </w:rPr>
        <w:t>4</w:t>
      </w:r>
      <w:r w:rsidRPr="00C26EB5">
        <w:rPr>
          <w:rFonts w:asciiTheme="minorEastAsia" w:eastAsiaTheme="minorEastAsia" w:hAnsiTheme="minorEastAsia" w:hint="eastAsia"/>
          <w:sz w:val="22"/>
        </w:rPr>
        <w:t>．</w:t>
      </w:r>
      <w:r w:rsidRPr="00C26EB5">
        <w:rPr>
          <w:rFonts w:asciiTheme="minorEastAsia" w:eastAsiaTheme="minorEastAsia" w:hAnsiTheme="minorEastAsia" w:hint="eastAsia"/>
          <w:w w:val="94"/>
          <w:kern w:val="0"/>
          <w:sz w:val="22"/>
          <w:fitText w:val="1040" w:id="-1456215296"/>
        </w:rPr>
        <w:t>申合せ事</w:t>
      </w:r>
      <w:r w:rsidRPr="00C26EB5">
        <w:rPr>
          <w:rFonts w:asciiTheme="minorEastAsia" w:eastAsiaTheme="minorEastAsia" w:hAnsiTheme="minorEastAsia" w:hint="eastAsia"/>
          <w:spacing w:val="4"/>
          <w:w w:val="94"/>
          <w:kern w:val="0"/>
          <w:sz w:val="22"/>
          <w:fitText w:val="1040" w:id="-1456215296"/>
        </w:rPr>
        <w:t>項</w:t>
      </w:r>
      <w:r w:rsidRPr="00C26EB5">
        <w:rPr>
          <w:rFonts w:ascii="ＭＳ 明朝" w:hAnsi="ＭＳ 明朝"/>
          <w:kern w:val="0"/>
          <w:sz w:val="22"/>
        </w:rPr>
        <w:tab/>
      </w:r>
      <w:r w:rsidR="00D76B7C" w:rsidRPr="00C26EB5">
        <w:rPr>
          <w:rFonts w:ascii="ＭＳ 明朝" w:hAnsi="ＭＳ 明朝" w:hint="eastAsia"/>
          <w:kern w:val="0"/>
          <w:sz w:val="22"/>
        </w:rPr>
        <w:t>①　体育館の開場時に走って席取りをしない</w:t>
      </w:r>
      <w:r w:rsidR="00514CC8" w:rsidRPr="00C26EB5">
        <w:rPr>
          <w:rFonts w:ascii="ＭＳ 明朝" w:hAnsi="ＭＳ 明朝" w:hint="eastAsia"/>
          <w:kern w:val="0"/>
          <w:sz w:val="22"/>
        </w:rPr>
        <w:t>。</w:t>
      </w:r>
    </w:p>
    <w:p w14:paraId="2E692EEB" w14:textId="77777777" w:rsidR="0061144D" w:rsidRPr="00C26EB5" w:rsidRDefault="00D76B7C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②　体育館内の電源コンセントは使用しない</w:t>
      </w:r>
      <w:r w:rsidR="00514CC8" w:rsidRPr="00C26EB5">
        <w:rPr>
          <w:rFonts w:ascii="ＭＳ 明朝" w:hAnsi="ＭＳ 明朝" w:hint="eastAsia"/>
          <w:kern w:val="0"/>
          <w:sz w:val="22"/>
        </w:rPr>
        <w:t>。</w:t>
      </w:r>
    </w:p>
    <w:p w14:paraId="36EC920D" w14:textId="77777777" w:rsidR="0061144D" w:rsidRPr="00C26EB5" w:rsidRDefault="0005655D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 xml:space="preserve">③　</w:t>
      </w:r>
      <w:r w:rsidR="00D76B7C" w:rsidRPr="00C26EB5">
        <w:rPr>
          <w:rFonts w:ascii="ＭＳ 明朝" w:hAnsi="ＭＳ 明朝" w:hint="eastAsia"/>
          <w:kern w:val="0"/>
          <w:sz w:val="22"/>
        </w:rPr>
        <w:t>体育館の外（一般客がいるところで）で円陣・ミーティングを行わない</w:t>
      </w:r>
      <w:r w:rsidR="00514CC8" w:rsidRPr="00C26EB5">
        <w:rPr>
          <w:rFonts w:ascii="ＭＳ 明朝" w:hAnsi="ＭＳ 明朝" w:hint="eastAsia"/>
          <w:kern w:val="0"/>
          <w:sz w:val="22"/>
        </w:rPr>
        <w:t>。</w:t>
      </w:r>
    </w:p>
    <w:p w14:paraId="49369010" w14:textId="045A9B86" w:rsidR="0061144D" w:rsidRPr="00C26EB5" w:rsidRDefault="001E0F8E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④</w:t>
      </w:r>
      <w:r w:rsidR="00D76B7C" w:rsidRPr="00C26EB5">
        <w:rPr>
          <w:rFonts w:ascii="ＭＳ 明朝" w:hAnsi="ＭＳ 明朝" w:hint="eastAsia"/>
          <w:kern w:val="0"/>
          <w:sz w:val="22"/>
        </w:rPr>
        <w:t xml:space="preserve">　学連役員から学生審判を指名する</w:t>
      </w:r>
      <w:r w:rsidR="00514CC8" w:rsidRPr="00C26EB5">
        <w:rPr>
          <w:rFonts w:ascii="ＭＳ 明朝" w:hAnsi="ＭＳ 明朝" w:hint="eastAsia"/>
          <w:kern w:val="0"/>
          <w:sz w:val="22"/>
        </w:rPr>
        <w:t>。</w:t>
      </w:r>
    </w:p>
    <w:p w14:paraId="30F2003E" w14:textId="34634996" w:rsidR="0061144D" w:rsidRPr="00C26EB5" w:rsidRDefault="001E0F8E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⑤</w:t>
      </w:r>
      <w:r w:rsidR="00D76B7C" w:rsidRPr="00C26EB5">
        <w:rPr>
          <w:rFonts w:ascii="ＭＳ 明朝" w:hAnsi="ＭＳ 明朝" w:hint="eastAsia"/>
          <w:kern w:val="0"/>
          <w:sz w:val="22"/>
        </w:rPr>
        <w:t xml:space="preserve">　</w:t>
      </w:r>
      <w:r w:rsidR="00E37B03" w:rsidRPr="00C26EB5">
        <w:rPr>
          <w:rFonts w:ascii="ＭＳ 明朝" w:hAnsi="ＭＳ 明朝" w:hint="eastAsia"/>
          <w:kern w:val="0"/>
          <w:sz w:val="22"/>
        </w:rPr>
        <w:t>感染症対策としてゴミは全て持ち帰りとする。</w:t>
      </w:r>
    </w:p>
    <w:p w14:paraId="600AE11F" w14:textId="1C6B561A" w:rsidR="00CD5758" w:rsidRPr="00C26EB5" w:rsidRDefault="00CD5758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</w:p>
    <w:p w14:paraId="5CD2F63D" w14:textId="77777777" w:rsidR="00CD5758" w:rsidRPr="00C26EB5" w:rsidRDefault="00CD5758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</w:p>
    <w:p w14:paraId="3CA2D612" w14:textId="328F6A4F" w:rsidR="0061144D" w:rsidRPr="00C26EB5" w:rsidRDefault="001E0F8E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⑥</w:t>
      </w:r>
      <w:r w:rsidR="00D76B7C" w:rsidRPr="00C26EB5">
        <w:rPr>
          <w:rFonts w:ascii="ＭＳ 明朝" w:hAnsi="ＭＳ 明朝" w:hint="eastAsia"/>
          <w:kern w:val="0"/>
          <w:sz w:val="22"/>
        </w:rPr>
        <w:t xml:space="preserve">　日本フェンシング協会ホームページに試合規則の変更通知が掲載された</w:t>
      </w:r>
      <w:r w:rsidR="00227484" w:rsidRPr="00C26EB5">
        <w:rPr>
          <w:rFonts w:ascii="ＭＳ 明朝" w:hAnsi="ＭＳ 明朝"/>
          <w:kern w:val="0"/>
          <w:sz w:val="22"/>
        </w:rPr>
        <w:tab/>
      </w:r>
      <w:r w:rsidR="00D76B7C" w:rsidRPr="00C26EB5">
        <w:rPr>
          <w:rFonts w:ascii="ＭＳ 明朝" w:hAnsi="ＭＳ 明朝" w:hint="eastAsia"/>
          <w:kern w:val="0"/>
          <w:sz w:val="22"/>
        </w:rPr>
        <w:t>時は、発表された規則適用時期と同時とする</w:t>
      </w:r>
      <w:r w:rsidR="00514CC8" w:rsidRPr="00C26EB5">
        <w:rPr>
          <w:rFonts w:ascii="ＭＳ 明朝" w:hAnsi="ＭＳ 明朝" w:hint="eastAsia"/>
          <w:kern w:val="0"/>
          <w:sz w:val="22"/>
        </w:rPr>
        <w:t>。</w:t>
      </w:r>
    </w:p>
    <w:p w14:paraId="2771AB0A" w14:textId="7225460A" w:rsidR="0061144D" w:rsidRPr="00C26EB5" w:rsidRDefault="001E0F8E" w:rsidP="0061144D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⑦</w:t>
      </w:r>
      <w:r w:rsidR="00D76B7C" w:rsidRPr="00C26EB5">
        <w:rPr>
          <w:rFonts w:ascii="ＭＳ 明朝" w:hAnsi="ＭＳ 明朝" w:hint="eastAsia"/>
          <w:kern w:val="0"/>
          <w:sz w:val="22"/>
        </w:rPr>
        <w:t xml:space="preserve">　</w:t>
      </w:r>
      <w:r w:rsidR="00D76B7C" w:rsidRPr="00C26EB5">
        <w:rPr>
          <w:rFonts w:asciiTheme="minorEastAsia" w:eastAsiaTheme="minorEastAsia" w:hAnsiTheme="minorEastAsia" w:hint="eastAsia"/>
          <w:sz w:val="22"/>
        </w:rPr>
        <w:t>理由の如何を問わず関カレ欠場者は全日本学生選手権大会（インカレ）へ</w:t>
      </w:r>
      <w:r w:rsidR="00D76B7C" w:rsidRPr="00C26EB5">
        <w:rPr>
          <w:rFonts w:ascii="ＭＳ 明朝" w:hAnsi="ＭＳ 明朝" w:hint="eastAsia"/>
          <w:kern w:val="0"/>
          <w:sz w:val="22"/>
        </w:rPr>
        <w:t>推薦は行わない</w:t>
      </w:r>
      <w:r w:rsidR="00514CC8" w:rsidRPr="00C26EB5">
        <w:rPr>
          <w:rFonts w:ascii="ＭＳ 明朝" w:hAnsi="ＭＳ 明朝" w:hint="eastAsia"/>
          <w:kern w:val="0"/>
          <w:sz w:val="22"/>
        </w:rPr>
        <w:t>。</w:t>
      </w:r>
    </w:p>
    <w:p w14:paraId="784CA93F" w14:textId="799C6EDF" w:rsidR="001E0F8E" w:rsidRPr="00C26EB5" w:rsidRDefault="001E0F8E" w:rsidP="001E0F8E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⑧</w:t>
      </w:r>
      <w:r w:rsidR="002D1A23" w:rsidRPr="00C26EB5">
        <w:rPr>
          <w:rFonts w:asciiTheme="minorEastAsia" w:eastAsiaTheme="minorEastAsia" w:hAnsiTheme="minorEastAsia" w:hint="eastAsia"/>
          <w:sz w:val="22"/>
        </w:rPr>
        <w:t xml:space="preserve">　所属部員が２名しかいない大学の団体戦出場を認める。但し、種目にかかわらず３名以上の部員が所属しているときは、</w:t>
      </w:r>
      <w:r w:rsidR="00111750" w:rsidRPr="00C26EB5">
        <w:rPr>
          <w:rFonts w:asciiTheme="minorEastAsia" w:eastAsiaTheme="minorEastAsia" w:hAnsiTheme="minorEastAsia" w:hint="eastAsia"/>
          <w:sz w:val="22"/>
        </w:rPr>
        <w:t>この特例を適用しない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5D7243E9" w14:textId="005FDA77" w:rsidR="001E0F8E" w:rsidRPr="00C26EB5" w:rsidRDefault="001E0F8E" w:rsidP="001E0F8E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⑨</w:t>
      </w:r>
      <w:r w:rsidR="00514CC8" w:rsidRPr="00C26EB5">
        <w:rPr>
          <w:rFonts w:ascii="ＭＳ 明朝" w:hAnsi="ＭＳ 明朝" w:hint="eastAsia"/>
          <w:kern w:val="0"/>
          <w:sz w:val="22"/>
        </w:rPr>
        <w:t xml:space="preserve">　団体戦において、２名で出場する大学が上位入賞してもインカレの出場権を与えない。</w:t>
      </w:r>
    </w:p>
    <w:p w14:paraId="451954BE" w14:textId="65A06060" w:rsidR="001E0F8E" w:rsidRPr="00C26EB5" w:rsidRDefault="001E0F8E" w:rsidP="001E0F8E">
      <w:pPr>
        <w:ind w:leftChars="1073" w:left="2554" w:hangingChars="204" w:hanging="425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⑩</w:t>
      </w:r>
      <w:r w:rsidR="002D1A23" w:rsidRPr="00C26EB5">
        <w:rPr>
          <w:rFonts w:asciiTheme="minorEastAsia" w:eastAsiaTheme="minorEastAsia" w:hAnsiTheme="minorEastAsia" w:hint="eastAsia"/>
          <w:sz w:val="22"/>
        </w:rPr>
        <w:t xml:space="preserve">　団体戦は他校との混成は認めない</w:t>
      </w:r>
      <w:r w:rsidR="00514CC8" w:rsidRPr="00C26EB5">
        <w:rPr>
          <w:rFonts w:asciiTheme="minorEastAsia" w:eastAsiaTheme="minorEastAsia" w:hAnsiTheme="minorEastAsia" w:hint="eastAsia"/>
          <w:sz w:val="22"/>
        </w:rPr>
        <w:t>。</w:t>
      </w:r>
    </w:p>
    <w:p w14:paraId="33D92216" w14:textId="35067C1A" w:rsidR="001E0F8E" w:rsidRPr="00C26EB5" w:rsidRDefault="001E0F8E" w:rsidP="001E0F8E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⑪</w:t>
      </w:r>
      <w:r w:rsidR="00906365" w:rsidRPr="00C26EB5">
        <w:rPr>
          <w:rFonts w:ascii="ＭＳ 明朝" w:hAnsi="ＭＳ 明朝" w:hint="eastAsia"/>
          <w:kern w:val="0"/>
          <w:sz w:val="22"/>
        </w:rPr>
        <w:t xml:space="preserve">　団体戦において、選手名交換時に体育館に到着していない選手名は登録できない。</w:t>
      </w:r>
    </w:p>
    <w:p w14:paraId="5AA23BF2" w14:textId="01B66DF7" w:rsidR="001F091C" w:rsidRPr="00C26EB5" w:rsidRDefault="001F091C" w:rsidP="001F091C">
      <w:pPr>
        <w:tabs>
          <w:tab w:val="left" w:pos="2270"/>
        </w:tabs>
        <w:ind w:leftChars="1080" w:left="2566" w:hangingChars="203" w:hanging="423"/>
        <w:rPr>
          <w:rFonts w:ascii="ＭＳ 明朝" w:hAnsi="ＭＳ 明朝"/>
          <w:kern w:val="0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 xml:space="preserve">⑫　</w:t>
      </w:r>
      <w:r w:rsidRPr="00C26EB5">
        <w:rPr>
          <w:rFonts w:ascii="ＭＳ 明朝" w:hAnsi="ＭＳ 明朝" w:hint="eastAsia"/>
          <w:kern w:val="0"/>
          <w:sz w:val="22"/>
        </w:rPr>
        <w:t>インカレの団体戦及び個人戦出場</w:t>
      </w:r>
      <w:r w:rsidR="0007767C" w:rsidRPr="00C26EB5">
        <w:rPr>
          <w:rFonts w:ascii="ＭＳ 明朝" w:hAnsi="ＭＳ 明朝" w:hint="eastAsia"/>
          <w:kern w:val="0"/>
          <w:sz w:val="22"/>
        </w:rPr>
        <w:t>資格を取得した大学及び</w:t>
      </w:r>
      <w:r w:rsidRPr="00C26EB5">
        <w:rPr>
          <w:rFonts w:ascii="ＭＳ 明朝" w:hAnsi="ＭＳ 明朝" w:hint="eastAsia"/>
          <w:kern w:val="0"/>
          <w:sz w:val="22"/>
        </w:rPr>
        <w:t>選手が、インカレ出場を辞退するときは、関カレ最終日までに届け出ること。繰り上げ処理を行います。</w:t>
      </w:r>
    </w:p>
    <w:p w14:paraId="1CE28975" w14:textId="28BB4A15" w:rsidR="001F091C" w:rsidRPr="00C26EB5" w:rsidRDefault="001F091C" w:rsidP="001F091C">
      <w:pPr>
        <w:tabs>
          <w:tab w:val="left" w:pos="2270"/>
        </w:tabs>
        <w:ind w:leftChars="1286" w:left="2562" w:hangingChars="5" w:hanging="10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辞退の届けが無いままインカレ</w:t>
      </w:r>
      <w:r w:rsidR="00CB6732" w:rsidRPr="00C26EB5">
        <w:rPr>
          <w:rFonts w:ascii="ＭＳ 明朝" w:hAnsi="ＭＳ 明朝" w:hint="eastAsia"/>
          <w:kern w:val="0"/>
          <w:sz w:val="22"/>
        </w:rPr>
        <w:t>の</w:t>
      </w:r>
      <w:r w:rsidRPr="00C26EB5">
        <w:rPr>
          <w:rFonts w:ascii="ＭＳ 明朝" w:hAnsi="ＭＳ 明朝" w:hint="eastAsia"/>
          <w:kern w:val="0"/>
          <w:sz w:val="22"/>
        </w:rPr>
        <w:t>出場</w:t>
      </w:r>
      <w:r w:rsidR="001B37D5" w:rsidRPr="00C26EB5">
        <w:rPr>
          <w:rFonts w:ascii="ＭＳ 明朝" w:hAnsi="ＭＳ 明朝" w:hint="eastAsia"/>
          <w:kern w:val="0"/>
          <w:sz w:val="22"/>
        </w:rPr>
        <w:t>を辞退した場合</w:t>
      </w:r>
      <w:r w:rsidRPr="00C26EB5">
        <w:rPr>
          <w:rFonts w:ascii="ＭＳ 明朝" w:hAnsi="ＭＳ 明朝" w:hint="eastAsia"/>
          <w:kern w:val="0"/>
          <w:sz w:val="22"/>
        </w:rPr>
        <w:t>、出場料を日学連へ支払わなければない。</w:t>
      </w:r>
    </w:p>
    <w:p w14:paraId="3A4806DF" w14:textId="77777777" w:rsidR="001B37D5" w:rsidRPr="00C26EB5" w:rsidRDefault="001B37D5" w:rsidP="001B37D5">
      <w:pPr>
        <w:ind w:leftChars="1073" w:left="2554" w:hangingChars="204" w:hanging="425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⑬　関カレ終了後、インカレの出場辞退が発生しても繰上げは行わない。</w:t>
      </w:r>
    </w:p>
    <w:p w14:paraId="39C01F7A" w14:textId="24877831" w:rsidR="001F091C" w:rsidRPr="00C26EB5" w:rsidRDefault="001B37D5" w:rsidP="001F091C">
      <w:pPr>
        <w:tabs>
          <w:tab w:val="left" w:pos="2270"/>
        </w:tabs>
        <w:ind w:leftChars="1080" w:left="2566" w:hangingChars="203" w:hanging="423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⑭</w:t>
      </w:r>
      <w:r w:rsidR="001F091C" w:rsidRPr="00C26EB5">
        <w:rPr>
          <w:rFonts w:ascii="ＭＳ 明朝" w:hAnsi="ＭＳ 明朝" w:hint="eastAsia"/>
          <w:kern w:val="0"/>
          <w:sz w:val="22"/>
        </w:rPr>
        <w:t xml:space="preserve">　競技規則ｔ64-6の通信機器について、ベンチ内での使用も同様と判断され</w:t>
      </w:r>
      <w:r w:rsidRPr="00C26EB5">
        <w:rPr>
          <w:rFonts w:ascii="ＭＳ 明朝" w:hAnsi="ＭＳ 明朝" w:hint="eastAsia"/>
          <w:kern w:val="0"/>
          <w:sz w:val="22"/>
        </w:rPr>
        <w:t>るの</w:t>
      </w:r>
      <w:r w:rsidR="001F091C" w:rsidRPr="00C26EB5">
        <w:rPr>
          <w:rFonts w:ascii="ＭＳ 明朝" w:hAnsi="ＭＳ 明朝" w:hint="eastAsia"/>
          <w:kern w:val="0"/>
          <w:sz w:val="22"/>
        </w:rPr>
        <w:t>で注意のこと。</w:t>
      </w:r>
    </w:p>
    <w:p w14:paraId="1A845A39" w14:textId="77777777" w:rsidR="001F091C" w:rsidRPr="00C26EB5" w:rsidRDefault="001F091C" w:rsidP="001F091C">
      <w:pPr>
        <w:tabs>
          <w:tab w:val="left" w:pos="2270"/>
        </w:tabs>
        <w:ind w:leftChars="1286" w:left="2562" w:hangingChars="5" w:hanging="10"/>
        <w:rPr>
          <w:rFonts w:ascii="ＭＳ 明朝" w:hAnsi="ＭＳ 明朝"/>
          <w:kern w:val="0"/>
          <w:sz w:val="22"/>
        </w:rPr>
      </w:pPr>
      <w:r w:rsidRPr="00C26EB5">
        <w:rPr>
          <w:rFonts w:ascii="ＭＳ 明朝" w:hAnsi="ＭＳ 明朝" w:hint="eastAsia"/>
          <w:kern w:val="0"/>
          <w:sz w:val="22"/>
        </w:rPr>
        <w:t>ただし、携帯、ⅰ</w:t>
      </w:r>
      <w:r w:rsidRPr="00C26EB5">
        <w:rPr>
          <w:rFonts w:ascii="ＭＳ 明朝" w:hAnsi="ＭＳ 明朝"/>
          <w:kern w:val="0"/>
          <w:sz w:val="22"/>
        </w:rPr>
        <w:t>PAD</w:t>
      </w:r>
      <w:r w:rsidRPr="00C26EB5">
        <w:rPr>
          <w:rFonts w:ascii="ＭＳ 明朝" w:hAnsi="ＭＳ 明朝" w:hint="eastAsia"/>
          <w:kern w:val="0"/>
          <w:sz w:val="22"/>
        </w:rPr>
        <w:t>等の通信機能を有する機器は、スタンドに取り付けて通信機能を使用しない場合は認める。</w:t>
      </w:r>
    </w:p>
    <w:p w14:paraId="5105DC7C" w14:textId="08AEB4F4" w:rsidR="002D1A23" w:rsidRPr="00C26EB5" w:rsidRDefault="00A366AE" w:rsidP="00A366AE">
      <w:pPr>
        <w:tabs>
          <w:tab w:val="left" w:pos="2710"/>
        </w:tabs>
        <w:ind w:rightChars="66" w:right="131"/>
        <w:jc w:val="right"/>
        <w:rPr>
          <w:rFonts w:asciiTheme="minorEastAsia" w:eastAsiaTheme="minorEastAsia" w:hAnsiTheme="minorEastAsia"/>
          <w:sz w:val="22"/>
        </w:rPr>
      </w:pPr>
      <w:r w:rsidRPr="00C26EB5">
        <w:rPr>
          <w:rFonts w:asciiTheme="minorEastAsia" w:eastAsiaTheme="minorEastAsia" w:hAnsiTheme="minorEastAsia" w:hint="eastAsia"/>
          <w:sz w:val="22"/>
        </w:rPr>
        <w:t>以上</w:t>
      </w:r>
    </w:p>
    <w:sectPr w:rsidR="002D1A23" w:rsidRPr="00C26EB5" w:rsidSect="00E20CD8">
      <w:pgSz w:w="11906" w:h="16838" w:code="9"/>
      <w:pgMar w:top="851" w:right="567" w:bottom="851" w:left="1418" w:header="851" w:footer="992" w:gutter="0"/>
      <w:cols w:space="425"/>
      <w:docGrid w:type="linesAndChars" w:linePitch="388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C69" w14:textId="77777777" w:rsidR="005E31E2" w:rsidRDefault="005E31E2" w:rsidP="00FB4FD2">
      <w:r>
        <w:separator/>
      </w:r>
    </w:p>
  </w:endnote>
  <w:endnote w:type="continuationSeparator" w:id="0">
    <w:p w14:paraId="13EC1AD7" w14:textId="77777777" w:rsidR="005E31E2" w:rsidRDefault="005E31E2" w:rsidP="00F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ED29" w14:textId="77777777" w:rsidR="005E31E2" w:rsidRDefault="005E31E2" w:rsidP="00FB4FD2">
      <w:r>
        <w:separator/>
      </w:r>
    </w:p>
  </w:footnote>
  <w:footnote w:type="continuationSeparator" w:id="0">
    <w:p w14:paraId="1B861281" w14:textId="77777777" w:rsidR="005E31E2" w:rsidRDefault="005E31E2" w:rsidP="00F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373D"/>
    <w:multiLevelType w:val="hybridMultilevel"/>
    <w:tmpl w:val="9AC87B34"/>
    <w:lvl w:ilvl="0" w:tplc="6DAE2BFA">
      <w:start w:val="20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66243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31"/>
    <w:rsid w:val="00001163"/>
    <w:rsid w:val="00007B96"/>
    <w:rsid w:val="00011795"/>
    <w:rsid w:val="00017D3E"/>
    <w:rsid w:val="00054136"/>
    <w:rsid w:val="0005655D"/>
    <w:rsid w:val="00060D5F"/>
    <w:rsid w:val="00062040"/>
    <w:rsid w:val="0007767C"/>
    <w:rsid w:val="00082884"/>
    <w:rsid w:val="00084B93"/>
    <w:rsid w:val="000A1650"/>
    <w:rsid w:val="000A6528"/>
    <w:rsid w:val="000A7189"/>
    <w:rsid w:val="000B32B6"/>
    <w:rsid w:val="000C5DE7"/>
    <w:rsid w:val="000D1390"/>
    <w:rsid w:val="000E2C06"/>
    <w:rsid w:val="000F12B1"/>
    <w:rsid w:val="000F578C"/>
    <w:rsid w:val="000F6976"/>
    <w:rsid w:val="00106E5A"/>
    <w:rsid w:val="00111750"/>
    <w:rsid w:val="00113360"/>
    <w:rsid w:val="00115A3A"/>
    <w:rsid w:val="00117573"/>
    <w:rsid w:val="00121377"/>
    <w:rsid w:val="00123E1F"/>
    <w:rsid w:val="00126BF2"/>
    <w:rsid w:val="00132087"/>
    <w:rsid w:val="00132257"/>
    <w:rsid w:val="001374A0"/>
    <w:rsid w:val="00162A3B"/>
    <w:rsid w:val="00180676"/>
    <w:rsid w:val="00180B32"/>
    <w:rsid w:val="001972F1"/>
    <w:rsid w:val="001A6772"/>
    <w:rsid w:val="001A7C36"/>
    <w:rsid w:val="001B37D5"/>
    <w:rsid w:val="001B3A1B"/>
    <w:rsid w:val="001C62AB"/>
    <w:rsid w:val="001E0F8E"/>
    <w:rsid w:val="001F091C"/>
    <w:rsid w:val="002044C5"/>
    <w:rsid w:val="00205D7D"/>
    <w:rsid w:val="00212B21"/>
    <w:rsid w:val="00217A13"/>
    <w:rsid w:val="00227484"/>
    <w:rsid w:val="0025480C"/>
    <w:rsid w:val="002564B5"/>
    <w:rsid w:val="002741BA"/>
    <w:rsid w:val="002B0993"/>
    <w:rsid w:val="002C7585"/>
    <w:rsid w:val="002D1A23"/>
    <w:rsid w:val="002E70CC"/>
    <w:rsid w:val="002F6992"/>
    <w:rsid w:val="003019E4"/>
    <w:rsid w:val="003112A6"/>
    <w:rsid w:val="00311BE6"/>
    <w:rsid w:val="0034778D"/>
    <w:rsid w:val="0036018C"/>
    <w:rsid w:val="003715D0"/>
    <w:rsid w:val="003826DD"/>
    <w:rsid w:val="0039690B"/>
    <w:rsid w:val="003A070E"/>
    <w:rsid w:val="003B0CA5"/>
    <w:rsid w:val="003B1073"/>
    <w:rsid w:val="003B4598"/>
    <w:rsid w:val="003C7060"/>
    <w:rsid w:val="003D12DD"/>
    <w:rsid w:val="003E1D1A"/>
    <w:rsid w:val="003F7770"/>
    <w:rsid w:val="004077C1"/>
    <w:rsid w:val="00415F9B"/>
    <w:rsid w:val="004422A4"/>
    <w:rsid w:val="004435A3"/>
    <w:rsid w:val="004451F5"/>
    <w:rsid w:val="00446024"/>
    <w:rsid w:val="00446312"/>
    <w:rsid w:val="004509CF"/>
    <w:rsid w:val="004516B6"/>
    <w:rsid w:val="00460D07"/>
    <w:rsid w:val="00487E04"/>
    <w:rsid w:val="004A077E"/>
    <w:rsid w:val="004A6035"/>
    <w:rsid w:val="004A744B"/>
    <w:rsid w:val="004D12A5"/>
    <w:rsid w:val="004D4477"/>
    <w:rsid w:val="004F2414"/>
    <w:rsid w:val="00501E2C"/>
    <w:rsid w:val="00502559"/>
    <w:rsid w:val="00503699"/>
    <w:rsid w:val="00506D3D"/>
    <w:rsid w:val="005141AC"/>
    <w:rsid w:val="00514CC8"/>
    <w:rsid w:val="0051518C"/>
    <w:rsid w:val="00527757"/>
    <w:rsid w:val="00556781"/>
    <w:rsid w:val="005577FD"/>
    <w:rsid w:val="00581224"/>
    <w:rsid w:val="00591208"/>
    <w:rsid w:val="005A58BC"/>
    <w:rsid w:val="005C0568"/>
    <w:rsid w:val="005C39E4"/>
    <w:rsid w:val="005C41FA"/>
    <w:rsid w:val="005E31E2"/>
    <w:rsid w:val="005E63A0"/>
    <w:rsid w:val="005F1FEA"/>
    <w:rsid w:val="005F47E8"/>
    <w:rsid w:val="006028A9"/>
    <w:rsid w:val="00606B4A"/>
    <w:rsid w:val="006110C3"/>
    <w:rsid w:val="0061144D"/>
    <w:rsid w:val="006321DB"/>
    <w:rsid w:val="00632606"/>
    <w:rsid w:val="00644805"/>
    <w:rsid w:val="00667C93"/>
    <w:rsid w:val="006762A0"/>
    <w:rsid w:val="00690DEB"/>
    <w:rsid w:val="00697EF8"/>
    <w:rsid w:val="006D0F84"/>
    <w:rsid w:val="006D5CA1"/>
    <w:rsid w:val="006E0879"/>
    <w:rsid w:val="006E2DF2"/>
    <w:rsid w:val="006E794D"/>
    <w:rsid w:val="006F5772"/>
    <w:rsid w:val="0071452C"/>
    <w:rsid w:val="00714BD1"/>
    <w:rsid w:val="0072610A"/>
    <w:rsid w:val="007505BB"/>
    <w:rsid w:val="007652F1"/>
    <w:rsid w:val="00773D67"/>
    <w:rsid w:val="00787DCB"/>
    <w:rsid w:val="00787DE4"/>
    <w:rsid w:val="00792EAF"/>
    <w:rsid w:val="007A161B"/>
    <w:rsid w:val="007C2D32"/>
    <w:rsid w:val="007D5ABA"/>
    <w:rsid w:val="007E18F3"/>
    <w:rsid w:val="007F1AA4"/>
    <w:rsid w:val="00810057"/>
    <w:rsid w:val="00810DB1"/>
    <w:rsid w:val="00811A67"/>
    <w:rsid w:val="00812565"/>
    <w:rsid w:val="008165F1"/>
    <w:rsid w:val="00850F09"/>
    <w:rsid w:val="008528F0"/>
    <w:rsid w:val="00882DB5"/>
    <w:rsid w:val="008856A5"/>
    <w:rsid w:val="00891A70"/>
    <w:rsid w:val="008B34CD"/>
    <w:rsid w:val="008C0A63"/>
    <w:rsid w:val="008D6347"/>
    <w:rsid w:val="008E01A2"/>
    <w:rsid w:val="008F148C"/>
    <w:rsid w:val="00906365"/>
    <w:rsid w:val="00906690"/>
    <w:rsid w:val="009102B5"/>
    <w:rsid w:val="00921A61"/>
    <w:rsid w:val="0092571E"/>
    <w:rsid w:val="009404F9"/>
    <w:rsid w:val="00955513"/>
    <w:rsid w:val="00967631"/>
    <w:rsid w:val="00970EDF"/>
    <w:rsid w:val="00971B13"/>
    <w:rsid w:val="00975ED7"/>
    <w:rsid w:val="009770BC"/>
    <w:rsid w:val="009824ED"/>
    <w:rsid w:val="009904A2"/>
    <w:rsid w:val="00991199"/>
    <w:rsid w:val="009A6C5F"/>
    <w:rsid w:val="009A793A"/>
    <w:rsid w:val="009B5805"/>
    <w:rsid w:val="009E3479"/>
    <w:rsid w:val="00A228C4"/>
    <w:rsid w:val="00A2534C"/>
    <w:rsid w:val="00A27509"/>
    <w:rsid w:val="00A366AE"/>
    <w:rsid w:val="00A427D6"/>
    <w:rsid w:val="00A66095"/>
    <w:rsid w:val="00A71F38"/>
    <w:rsid w:val="00A92D9B"/>
    <w:rsid w:val="00AB0846"/>
    <w:rsid w:val="00AD599F"/>
    <w:rsid w:val="00AD690A"/>
    <w:rsid w:val="00AD73BF"/>
    <w:rsid w:val="00AE5395"/>
    <w:rsid w:val="00B006C6"/>
    <w:rsid w:val="00B05398"/>
    <w:rsid w:val="00B312F1"/>
    <w:rsid w:val="00B50407"/>
    <w:rsid w:val="00B50F7B"/>
    <w:rsid w:val="00B55455"/>
    <w:rsid w:val="00B75B31"/>
    <w:rsid w:val="00B860F9"/>
    <w:rsid w:val="00B86D8E"/>
    <w:rsid w:val="00B90877"/>
    <w:rsid w:val="00BA4B0E"/>
    <w:rsid w:val="00BB17AE"/>
    <w:rsid w:val="00BB7179"/>
    <w:rsid w:val="00BD06C5"/>
    <w:rsid w:val="00BE7041"/>
    <w:rsid w:val="00BF52A9"/>
    <w:rsid w:val="00C06DC6"/>
    <w:rsid w:val="00C10170"/>
    <w:rsid w:val="00C123D7"/>
    <w:rsid w:val="00C15A4B"/>
    <w:rsid w:val="00C16EC5"/>
    <w:rsid w:val="00C22253"/>
    <w:rsid w:val="00C26EB5"/>
    <w:rsid w:val="00C32823"/>
    <w:rsid w:val="00C605E7"/>
    <w:rsid w:val="00C6093D"/>
    <w:rsid w:val="00C774A6"/>
    <w:rsid w:val="00CB04C2"/>
    <w:rsid w:val="00CB6732"/>
    <w:rsid w:val="00CB7872"/>
    <w:rsid w:val="00CD0910"/>
    <w:rsid w:val="00CD5758"/>
    <w:rsid w:val="00CE02B4"/>
    <w:rsid w:val="00CE176C"/>
    <w:rsid w:val="00CE1E6E"/>
    <w:rsid w:val="00CE22E0"/>
    <w:rsid w:val="00CE577E"/>
    <w:rsid w:val="00D07D8E"/>
    <w:rsid w:val="00D339B6"/>
    <w:rsid w:val="00D341B5"/>
    <w:rsid w:val="00D403F2"/>
    <w:rsid w:val="00D45B07"/>
    <w:rsid w:val="00D6159E"/>
    <w:rsid w:val="00D649A8"/>
    <w:rsid w:val="00D64F9D"/>
    <w:rsid w:val="00D7124A"/>
    <w:rsid w:val="00D713D1"/>
    <w:rsid w:val="00D74C06"/>
    <w:rsid w:val="00D75879"/>
    <w:rsid w:val="00D76B7C"/>
    <w:rsid w:val="00D83163"/>
    <w:rsid w:val="00D94364"/>
    <w:rsid w:val="00DA1E55"/>
    <w:rsid w:val="00DC0C42"/>
    <w:rsid w:val="00DD7236"/>
    <w:rsid w:val="00DF47D7"/>
    <w:rsid w:val="00DF572A"/>
    <w:rsid w:val="00E00A06"/>
    <w:rsid w:val="00E1087F"/>
    <w:rsid w:val="00E20CD8"/>
    <w:rsid w:val="00E2628E"/>
    <w:rsid w:val="00E30753"/>
    <w:rsid w:val="00E37B03"/>
    <w:rsid w:val="00E45249"/>
    <w:rsid w:val="00E5021A"/>
    <w:rsid w:val="00E562B5"/>
    <w:rsid w:val="00E7136F"/>
    <w:rsid w:val="00E730E0"/>
    <w:rsid w:val="00E75724"/>
    <w:rsid w:val="00EA2A61"/>
    <w:rsid w:val="00EA5A27"/>
    <w:rsid w:val="00F32F8E"/>
    <w:rsid w:val="00F40FA8"/>
    <w:rsid w:val="00F42235"/>
    <w:rsid w:val="00F44879"/>
    <w:rsid w:val="00F61BBD"/>
    <w:rsid w:val="00F738EB"/>
    <w:rsid w:val="00F81569"/>
    <w:rsid w:val="00F84B86"/>
    <w:rsid w:val="00FB4FD2"/>
    <w:rsid w:val="00FE2F1A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1F91D"/>
  <w15:docId w15:val="{AFC01A81-2C70-44A5-B807-8C8A951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  <w:style w:type="table" w:styleId="ad">
    <w:name w:val="Table Grid"/>
    <w:basedOn w:val="a1"/>
    <w:locked/>
    <w:rsid w:val="005C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1E2C"/>
    <w:pPr>
      <w:ind w:leftChars="400" w:left="840"/>
    </w:pPr>
  </w:style>
  <w:style w:type="paragraph" w:styleId="af">
    <w:name w:val="Closing"/>
    <w:basedOn w:val="a"/>
    <w:link w:val="af0"/>
    <w:uiPriority w:val="99"/>
    <w:semiHidden/>
    <w:unhideWhenUsed/>
    <w:rsid w:val="008D6347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8D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0347-BAD3-4D16-A800-018C1356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平成２３年１０月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</dc:title>
  <dc:creator>kimkim</dc:creator>
  <cp:lastModifiedBy>佐藤 衞</cp:lastModifiedBy>
  <cp:revision>2</cp:revision>
  <cp:lastPrinted>2022-09-06T08:47:00Z</cp:lastPrinted>
  <dcterms:created xsi:type="dcterms:W3CDTF">2022-09-19T03:05:00Z</dcterms:created>
  <dcterms:modified xsi:type="dcterms:W3CDTF">2022-09-19T03:05:00Z</dcterms:modified>
</cp:coreProperties>
</file>